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98E6" w14:textId="54AA110F" w:rsidR="00E43B93" w:rsidRDefault="00144103">
      <w:pPr>
        <w:pStyle w:val="Corpsdetexte"/>
        <w:ind w:left="4347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1B5D5AE5" wp14:editId="09D212BB">
            <wp:simplePos x="3228975" y="142875"/>
            <wp:positionH relativeFrom="margin">
              <wp:align>center</wp:align>
            </wp:positionH>
            <wp:positionV relativeFrom="margin">
              <wp:align>top</wp:align>
            </wp:positionV>
            <wp:extent cx="2889250" cy="1295400"/>
            <wp:effectExtent l="0" t="0" r="0" b="0"/>
            <wp:wrapSquare wrapText="bothSides"/>
            <wp:docPr id="13334196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19684" name="Image 13334196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CF8307" w14:textId="77777777" w:rsidR="00E43B93" w:rsidRDefault="00E43B93">
      <w:pPr>
        <w:pStyle w:val="Corpsdetexte"/>
        <w:spacing w:before="5"/>
        <w:rPr>
          <w:rFonts w:ascii="Times New Roman"/>
          <w:sz w:val="17"/>
        </w:rPr>
      </w:pPr>
    </w:p>
    <w:p w14:paraId="7828B53C" w14:textId="77777777" w:rsidR="00144103" w:rsidRDefault="00144103">
      <w:pPr>
        <w:pStyle w:val="Titre1"/>
        <w:spacing w:before="93"/>
        <w:ind w:left="3133" w:right="3133"/>
        <w:jc w:val="center"/>
      </w:pPr>
    </w:p>
    <w:p w14:paraId="24FF2410" w14:textId="77777777" w:rsidR="00144103" w:rsidRDefault="00144103">
      <w:pPr>
        <w:pStyle w:val="Titre1"/>
        <w:spacing w:before="93"/>
        <w:ind w:left="3133" w:right="3133"/>
        <w:jc w:val="center"/>
      </w:pPr>
    </w:p>
    <w:p w14:paraId="40BB30A6" w14:textId="77777777" w:rsidR="00144103" w:rsidRDefault="00144103">
      <w:pPr>
        <w:pStyle w:val="Titre1"/>
        <w:spacing w:before="93"/>
        <w:ind w:left="3133" w:right="3133"/>
        <w:jc w:val="center"/>
      </w:pPr>
    </w:p>
    <w:p w14:paraId="6907A560" w14:textId="77777777" w:rsidR="00144103" w:rsidRDefault="00144103">
      <w:pPr>
        <w:pStyle w:val="Titre1"/>
        <w:spacing w:before="93"/>
        <w:ind w:left="3133" w:right="3133"/>
        <w:jc w:val="center"/>
      </w:pPr>
    </w:p>
    <w:p w14:paraId="25E2645C" w14:textId="6846390D" w:rsidR="00E43B93" w:rsidRDefault="00000000">
      <w:pPr>
        <w:pStyle w:val="Titre1"/>
        <w:spacing w:before="93"/>
        <w:ind w:left="3133" w:right="3133"/>
        <w:jc w:val="center"/>
      </w:pPr>
      <w:r>
        <w:t>CONVENTION DE CESURE</w:t>
      </w:r>
    </w:p>
    <w:p w14:paraId="7930D577" w14:textId="77777777" w:rsidR="00E43B93" w:rsidRDefault="00E43B93">
      <w:pPr>
        <w:pStyle w:val="Corpsdetexte"/>
        <w:rPr>
          <w:b/>
          <w:sz w:val="22"/>
        </w:rPr>
      </w:pPr>
    </w:p>
    <w:p w14:paraId="617A3156" w14:textId="77777777" w:rsidR="00E43B93" w:rsidRDefault="00E43B93">
      <w:pPr>
        <w:pStyle w:val="Corpsdetexte"/>
        <w:spacing w:before="1"/>
        <w:rPr>
          <w:b/>
          <w:sz w:val="18"/>
        </w:rPr>
      </w:pPr>
    </w:p>
    <w:p w14:paraId="22342206" w14:textId="77777777" w:rsidR="00144103" w:rsidRDefault="00144103">
      <w:pPr>
        <w:ind w:left="112"/>
        <w:rPr>
          <w:b/>
          <w:sz w:val="20"/>
        </w:rPr>
      </w:pPr>
    </w:p>
    <w:p w14:paraId="6EE60502" w14:textId="77777777" w:rsidR="00984A3E" w:rsidRPr="00144103" w:rsidRDefault="00984A3E" w:rsidP="00984A3E">
      <w:pPr>
        <w:pStyle w:val="Corpsdetexte"/>
        <w:spacing w:before="231"/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La présente convention règle les rapports entre :</w:t>
      </w:r>
    </w:p>
    <w:p w14:paraId="095B1744" w14:textId="77777777" w:rsidR="00984A3E" w:rsidRPr="00144103" w:rsidRDefault="00984A3E" w:rsidP="00984A3E">
      <w:pPr>
        <w:pStyle w:val="Corpsdetexte"/>
        <w:spacing w:before="1"/>
        <w:rPr>
          <w:rFonts w:ascii="Times New Roman" w:hAnsi="Times New Roman" w:cs="Times New Roman"/>
          <w:sz w:val="24"/>
          <w:szCs w:val="24"/>
        </w:rPr>
      </w:pPr>
    </w:p>
    <w:p w14:paraId="069830CC" w14:textId="77777777" w:rsidR="00984A3E" w:rsidRPr="00144103" w:rsidRDefault="00984A3E" w:rsidP="00984A3E">
      <w:pPr>
        <w:pStyle w:val="Corpsdetexte"/>
        <w:ind w:left="113" w:right="103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L'Université Paris 1 Panthéon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44103">
        <w:rPr>
          <w:rFonts w:ascii="Times New Roman" w:hAnsi="Times New Roman" w:cs="Times New Roman"/>
          <w:sz w:val="24"/>
          <w:szCs w:val="24"/>
        </w:rPr>
        <w:t>Sorbonne, représentée par sa Présidente, Mme Christine Neau-Leduc et, par délégation, par M. Pascal Rousseau, Directeur de l'ED441 Histoire de l’art</w:t>
      </w:r>
    </w:p>
    <w:p w14:paraId="1794B237" w14:textId="77777777" w:rsidR="00984A3E" w:rsidRPr="00144103" w:rsidRDefault="00984A3E" w:rsidP="00984A3E">
      <w:pPr>
        <w:pStyle w:val="Corpsdetexte"/>
        <w:ind w:left="113" w:right="5105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Adresse : 2, rue Vivienne, 75002 Paris</w:t>
      </w:r>
    </w:p>
    <w:p w14:paraId="3E85B2FC" w14:textId="77777777" w:rsidR="00984A3E" w:rsidRPr="00144103" w:rsidRDefault="00984A3E" w:rsidP="00984A3E">
      <w:pPr>
        <w:pStyle w:val="Corpsdetexte"/>
        <w:spacing w:line="480" w:lineRule="auto"/>
        <w:ind w:left="112" w:right="5105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Et</w:t>
      </w:r>
    </w:p>
    <w:p w14:paraId="2A304092" w14:textId="77777777" w:rsidR="00984A3E" w:rsidRPr="00144103" w:rsidRDefault="00984A3E" w:rsidP="00984A3E">
      <w:pPr>
        <w:pStyle w:val="Corpsdetexte"/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/Mme</w:t>
      </w:r>
      <w:r w:rsidRPr="00144103">
        <w:rPr>
          <w:rFonts w:ascii="Times New Roman" w:hAnsi="Times New Roman" w:cs="Times New Roman"/>
          <w:sz w:val="24"/>
          <w:szCs w:val="24"/>
        </w:rPr>
        <w:t>. ………………………………………………..…………………………………………………</w:t>
      </w:r>
    </w:p>
    <w:p w14:paraId="1829DE68" w14:textId="77777777" w:rsidR="00984A3E" w:rsidRPr="00144103" w:rsidRDefault="00984A3E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19460C8E" w14:textId="597348C1" w:rsidR="00984A3E" w:rsidRPr="00144103" w:rsidRDefault="00984A3E" w:rsidP="00984A3E">
      <w:pPr>
        <w:pStyle w:val="Corpsdetexte"/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Adresse</w:t>
      </w:r>
      <w:proofErr w:type="gramStart"/>
      <w:r w:rsidRPr="00144103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Pr="001441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F5C7615" w14:textId="77777777" w:rsidR="00984A3E" w:rsidRPr="00144103" w:rsidRDefault="00984A3E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092ADCF2" w14:textId="77777777" w:rsidR="00984A3E" w:rsidRPr="00144103" w:rsidRDefault="00984A3E" w:rsidP="00984A3E">
      <w:pPr>
        <w:pStyle w:val="Corpsdetexte"/>
        <w:tabs>
          <w:tab w:val="left" w:leader="dot" w:pos="7393"/>
        </w:tabs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Etudiant(e) préparant</w:t>
      </w:r>
      <w:r w:rsidRPr="001441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103">
        <w:rPr>
          <w:rFonts w:ascii="Times New Roman" w:hAnsi="Times New Roman" w:cs="Times New Roman"/>
          <w:sz w:val="24"/>
          <w:szCs w:val="24"/>
        </w:rPr>
        <w:t>le</w:t>
      </w:r>
      <w:r w:rsidRPr="0014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103">
        <w:rPr>
          <w:rFonts w:ascii="Times New Roman" w:hAnsi="Times New Roman" w:cs="Times New Roman"/>
          <w:sz w:val="24"/>
          <w:szCs w:val="24"/>
        </w:rPr>
        <w:t>diplôme de doctorat dans la dite Ecole doctorale,</w:t>
      </w:r>
    </w:p>
    <w:p w14:paraId="2E0E1FC8" w14:textId="77777777" w:rsidR="00984A3E" w:rsidRDefault="00984A3E" w:rsidP="00984A3E">
      <w:pPr>
        <w:rPr>
          <w:rFonts w:ascii="Times New Roman" w:hAnsi="Times New Roman" w:cs="Times New Roman"/>
          <w:b/>
          <w:sz w:val="24"/>
          <w:szCs w:val="24"/>
        </w:rPr>
      </w:pPr>
    </w:p>
    <w:p w14:paraId="3E9922DC" w14:textId="77777777" w:rsidR="00984A3E" w:rsidRDefault="00984A3E" w:rsidP="00984A3E">
      <w:pPr>
        <w:rPr>
          <w:rFonts w:ascii="Times New Roman" w:hAnsi="Times New Roman" w:cs="Times New Roman"/>
          <w:b/>
          <w:sz w:val="24"/>
          <w:szCs w:val="24"/>
        </w:rPr>
      </w:pPr>
    </w:p>
    <w:p w14:paraId="2CFFE13C" w14:textId="263A8507" w:rsidR="00144103" w:rsidRPr="00984A3E" w:rsidRDefault="00984A3E" w:rsidP="00984A3E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984A3E">
        <w:rPr>
          <w:rFonts w:ascii="Times New Roman" w:hAnsi="Times New Roman" w:cs="Times New Roman"/>
          <w:b/>
          <w:sz w:val="24"/>
          <w:szCs w:val="24"/>
        </w:rPr>
        <w:t>Préambule</w:t>
      </w:r>
    </w:p>
    <w:p w14:paraId="000E4962" w14:textId="3450E13D" w:rsidR="00984A3E" w:rsidRPr="00984A3E" w:rsidRDefault="00984A3E" w:rsidP="00FE797B">
      <w:pPr>
        <w:ind w:left="142"/>
        <w:rPr>
          <w:rFonts w:ascii="Times New Roman" w:hAnsi="Times New Roman" w:cs="Times New Roman"/>
          <w:sz w:val="24"/>
          <w:szCs w:val="24"/>
        </w:rPr>
      </w:pPr>
      <w:r w:rsidRPr="00984A3E">
        <w:rPr>
          <w:rFonts w:ascii="Times New Roman" w:hAnsi="Times New Roman" w:cs="Times New Roman"/>
          <w:sz w:val="24"/>
          <w:szCs w:val="24"/>
        </w:rPr>
        <w:t>Chaque doctorant</w:t>
      </w:r>
      <w:r w:rsidR="00646A8A">
        <w:rPr>
          <w:rFonts w:ascii="Times New Roman" w:hAnsi="Times New Roman" w:cs="Times New Roman"/>
          <w:sz w:val="24"/>
          <w:szCs w:val="24"/>
        </w:rPr>
        <w:t>(e)</w:t>
      </w:r>
      <w:r w:rsidRPr="00984A3E">
        <w:rPr>
          <w:rFonts w:ascii="Times New Roman" w:hAnsi="Times New Roman" w:cs="Times New Roman"/>
          <w:sz w:val="24"/>
          <w:szCs w:val="24"/>
        </w:rPr>
        <w:t xml:space="preserve"> peut formuler une demande de césure lors des</w:t>
      </w:r>
      <w:r w:rsidRPr="00984A3E">
        <w:rPr>
          <w:rStyle w:val="lev"/>
          <w:rFonts w:ascii="Times New Roman" w:hAnsi="Times New Roman" w:cs="Times New Roman"/>
          <w:sz w:val="24"/>
          <w:szCs w:val="24"/>
        </w:rPr>
        <w:t xml:space="preserve"> trois premières années</w:t>
      </w:r>
      <w:r w:rsidRPr="00984A3E">
        <w:rPr>
          <w:rFonts w:ascii="Times New Roman" w:hAnsi="Times New Roman" w:cs="Times New Roman"/>
          <w:sz w:val="24"/>
          <w:szCs w:val="24"/>
        </w:rPr>
        <w:t xml:space="preserve"> de thèse. Cette demande doit être motivée par un projet spécifique (professionnel, de recherche, etc.). Les congés maladie et les congés maternité/paternité ne font pas l’objet d’une césure. Par décision du Conseil de l’ED441 de janvier 2019, ces congés peuvent donner lieu à une dérogation pour une année supplémentaire d’inscription en thèse.</w:t>
      </w:r>
      <w:r w:rsidRPr="00984A3E">
        <w:rPr>
          <w:rFonts w:ascii="Times New Roman" w:hAnsi="Times New Roman" w:cs="Times New Roman"/>
          <w:sz w:val="24"/>
          <w:szCs w:val="24"/>
        </w:rPr>
        <w:br/>
        <w:t> </w:t>
      </w:r>
    </w:p>
    <w:p w14:paraId="77A0AE78" w14:textId="3E04CF61" w:rsidR="00144103" w:rsidRPr="00984A3E" w:rsidRDefault="00984A3E" w:rsidP="00984A3E">
      <w:pPr>
        <w:ind w:left="142"/>
        <w:rPr>
          <w:rFonts w:ascii="Times New Roman" w:hAnsi="Times New Roman" w:cs="Times New Roman"/>
          <w:sz w:val="24"/>
          <w:szCs w:val="24"/>
        </w:rPr>
      </w:pPr>
      <w:r w:rsidRPr="00984A3E">
        <w:rPr>
          <w:rFonts w:ascii="Times New Roman" w:hAnsi="Times New Roman" w:cs="Times New Roman"/>
          <w:sz w:val="24"/>
          <w:szCs w:val="24"/>
        </w:rPr>
        <w:t>La durée maximale d'une césure est d'une année insécable. Elle peut intervenir une seule fois, par décision du chef d'établissement où est inscrit le/la doctorant</w:t>
      </w:r>
      <w:r w:rsidR="00646A8A">
        <w:rPr>
          <w:rFonts w:ascii="Times New Roman" w:hAnsi="Times New Roman" w:cs="Times New Roman"/>
          <w:sz w:val="24"/>
          <w:szCs w:val="24"/>
        </w:rPr>
        <w:t>(e)</w:t>
      </w:r>
      <w:r w:rsidRPr="00984A3E">
        <w:rPr>
          <w:rFonts w:ascii="Times New Roman" w:hAnsi="Times New Roman" w:cs="Times New Roman"/>
          <w:sz w:val="24"/>
          <w:szCs w:val="24"/>
        </w:rPr>
        <w:t xml:space="preserve"> après accord de l'employeur, le cas échéant, et avis du directeur de thèse et du directeur de l'école doctorale.</w:t>
      </w:r>
      <w:r w:rsidRPr="00984A3E">
        <w:rPr>
          <w:rFonts w:ascii="Times New Roman" w:hAnsi="Times New Roman" w:cs="Times New Roman"/>
          <w:sz w:val="24"/>
          <w:szCs w:val="24"/>
        </w:rPr>
        <w:br/>
      </w:r>
      <w:r w:rsidRPr="00984A3E">
        <w:rPr>
          <w:rFonts w:ascii="Times New Roman" w:hAnsi="Times New Roman" w:cs="Times New Roman"/>
          <w:sz w:val="24"/>
          <w:szCs w:val="24"/>
        </w:rPr>
        <w:br/>
        <w:t>Durant cette période, le/la doctorant</w:t>
      </w:r>
      <w:r w:rsidR="00646A8A">
        <w:rPr>
          <w:rFonts w:ascii="Times New Roman" w:hAnsi="Times New Roman" w:cs="Times New Roman"/>
          <w:sz w:val="24"/>
          <w:szCs w:val="24"/>
        </w:rPr>
        <w:t>(e)</w:t>
      </w:r>
      <w:r w:rsidRPr="00984A3E">
        <w:rPr>
          <w:rFonts w:ascii="Times New Roman" w:hAnsi="Times New Roman" w:cs="Times New Roman"/>
          <w:sz w:val="24"/>
          <w:szCs w:val="24"/>
        </w:rPr>
        <w:t xml:space="preserve"> suspend temporairement sa formation et son travail de recherche, mais demeure inscrit au sein de son établissement.</w:t>
      </w:r>
      <w:r w:rsidRPr="00984A3E">
        <w:rPr>
          <w:rFonts w:ascii="Times New Roman" w:hAnsi="Times New Roman" w:cs="Times New Roman"/>
          <w:sz w:val="24"/>
          <w:szCs w:val="24"/>
        </w:rPr>
        <w:br/>
      </w:r>
      <w:r w:rsidRPr="00984A3E">
        <w:rPr>
          <w:rFonts w:ascii="Times New Roman" w:hAnsi="Times New Roman" w:cs="Times New Roman"/>
          <w:sz w:val="24"/>
          <w:szCs w:val="24"/>
        </w:rPr>
        <w:br/>
        <w:t>Cette période n'est pas comptabilisée dans la durée de la thèse.</w:t>
      </w:r>
    </w:p>
    <w:p w14:paraId="6BC38E15" w14:textId="77777777" w:rsidR="00144103" w:rsidRDefault="00144103">
      <w:pPr>
        <w:ind w:left="112"/>
        <w:rPr>
          <w:b/>
          <w:sz w:val="20"/>
        </w:rPr>
      </w:pPr>
    </w:p>
    <w:p w14:paraId="16A644A0" w14:textId="77777777" w:rsidR="00984A3E" w:rsidRDefault="00984A3E">
      <w:pPr>
        <w:ind w:left="112"/>
        <w:rPr>
          <w:b/>
          <w:sz w:val="20"/>
        </w:rPr>
      </w:pPr>
    </w:p>
    <w:p w14:paraId="27C39ADE" w14:textId="6A5220DC" w:rsidR="00E43B93" w:rsidRPr="00144103" w:rsidRDefault="00000000">
      <w:pPr>
        <w:ind w:left="112"/>
        <w:rPr>
          <w:rFonts w:ascii="Times New Roman" w:hAnsi="Times New Roman" w:cs="Times New Roman"/>
          <w:b/>
          <w:sz w:val="24"/>
          <w:szCs w:val="24"/>
        </w:rPr>
      </w:pPr>
      <w:r w:rsidRPr="00144103">
        <w:rPr>
          <w:rFonts w:ascii="Times New Roman" w:hAnsi="Times New Roman" w:cs="Times New Roman"/>
          <w:b/>
          <w:sz w:val="24"/>
          <w:szCs w:val="24"/>
        </w:rPr>
        <w:t>Article 1</w:t>
      </w:r>
      <w:r w:rsidRPr="00144103">
        <w:rPr>
          <w:rFonts w:ascii="Times New Roman" w:hAnsi="Times New Roman" w:cs="Times New Roman"/>
          <w:b/>
          <w:sz w:val="24"/>
          <w:szCs w:val="24"/>
          <w:vertAlign w:val="superscript"/>
        </w:rPr>
        <w:t>er</w:t>
      </w:r>
      <w:r w:rsidRPr="00144103">
        <w:rPr>
          <w:rFonts w:ascii="Times New Roman" w:hAnsi="Times New Roman" w:cs="Times New Roman"/>
          <w:b/>
          <w:sz w:val="24"/>
          <w:szCs w:val="24"/>
        </w:rPr>
        <w:t xml:space="preserve"> : Objet de la convention</w:t>
      </w:r>
    </w:p>
    <w:p w14:paraId="4A1C6658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3E8F236C" w14:textId="04F35D53" w:rsidR="00E43B93" w:rsidRPr="00144103" w:rsidRDefault="00984A3E" w:rsidP="008F478A">
      <w:pPr>
        <w:pStyle w:val="Corpsdetexte"/>
        <w:tabs>
          <w:tab w:val="left" w:leader="dot" w:pos="7393"/>
        </w:tabs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L’’é</w:t>
      </w:r>
      <w:r w:rsidR="00000000" w:rsidRPr="00144103">
        <w:rPr>
          <w:rFonts w:ascii="Times New Roman" w:hAnsi="Times New Roman" w:cs="Times New Roman"/>
          <w:sz w:val="24"/>
          <w:szCs w:val="24"/>
        </w:rPr>
        <w:t>tudiant</w:t>
      </w:r>
      <w:r w:rsidR="00646A8A">
        <w:rPr>
          <w:rFonts w:ascii="Times New Roman" w:hAnsi="Times New Roman" w:cs="Times New Roman"/>
          <w:sz w:val="24"/>
          <w:szCs w:val="24"/>
        </w:rPr>
        <w:t>(e)</w:t>
      </w:r>
      <w:r w:rsidR="00FE797B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FE797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797B">
        <w:rPr>
          <w:rFonts w:ascii="Times New Roman" w:hAnsi="Times New Roman" w:cs="Times New Roman"/>
          <w:sz w:val="24"/>
          <w:szCs w:val="24"/>
        </w:rPr>
        <w:t>.,</w:t>
      </w:r>
      <w:r w:rsidR="00000000" w:rsidRPr="00144103">
        <w:rPr>
          <w:rFonts w:ascii="Times New Roman" w:hAnsi="Times New Roman" w:cs="Times New Roman"/>
          <w:sz w:val="24"/>
          <w:szCs w:val="24"/>
        </w:rPr>
        <w:t xml:space="preserve"> préparant</w:t>
      </w:r>
      <w:r w:rsidR="00000000" w:rsidRPr="001441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00000" w:rsidRPr="00144103">
        <w:rPr>
          <w:rFonts w:ascii="Times New Roman" w:hAnsi="Times New Roman" w:cs="Times New Roman"/>
          <w:sz w:val="24"/>
          <w:szCs w:val="24"/>
        </w:rPr>
        <w:t>le</w:t>
      </w:r>
      <w:r w:rsidR="00000000" w:rsidRPr="0014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000" w:rsidRPr="00144103">
        <w:rPr>
          <w:rFonts w:ascii="Times New Roman" w:hAnsi="Times New Roman" w:cs="Times New Roman"/>
          <w:sz w:val="24"/>
          <w:szCs w:val="24"/>
        </w:rPr>
        <w:t>diplôme</w:t>
      </w:r>
      <w:r w:rsidR="00144103" w:rsidRPr="00144103">
        <w:rPr>
          <w:rFonts w:ascii="Times New Roman" w:hAnsi="Times New Roman" w:cs="Times New Roman"/>
          <w:sz w:val="24"/>
          <w:szCs w:val="24"/>
        </w:rPr>
        <w:t xml:space="preserve"> de doctorat </w:t>
      </w:r>
      <w:r w:rsidR="00000000" w:rsidRPr="00144103">
        <w:rPr>
          <w:rFonts w:ascii="Times New Roman" w:hAnsi="Times New Roman" w:cs="Times New Roman"/>
          <w:sz w:val="24"/>
          <w:szCs w:val="24"/>
        </w:rPr>
        <w:t xml:space="preserve">dans </w:t>
      </w:r>
      <w:r>
        <w:rPr>
          <w:rFonts w:ascii="Times New Roman" w:hAnsi="Times New Roman" w:cs="Times New Roman"/>
          <w:sz w:val="24"/>
          <w:szCs w:val="24"/>
        </w:rPr>
        <w:t>l’</w:t>
      </w:r>
      <w:r w:rsidR="00144103" w:rsidRPr="00144103">
        <w:rPr>
          <w:rFonts w:ascii="Times New Roman" w:hAnsi="Times New Roman" w:cs="Times New Roman"/>
          <w:sz w:val="24"/>
          <w:szCs w:val="24"/>
        </w:rPr>
        <w:t>Ecole doctorale</w:t>
      </w:r>
      <w:r>
        <w:rPr>
          <w:rFonts w:ascii="Times New Roman" w:hAnsi="Times New Roman" w:cs="Times New Roman"/>
          <w:sz w:val="24"/>
          <w:szCs w:val="24"/>
        </w:rPr>
        <w:t xml:space="preserve"> 441 Histoire de l’art</w:t>
      </w:r>
      <w:r w:rsidR="00000000" w:rsidRPr="00144103">
        <w:rPr>
          <w:rFonts w:ascii="Times New Roman" w:hAnsi="Times New Roman" w:cs="Times New Roman"/>
          <w:sz w:val="24"/>
          <w:szCs w:val="24"/>
        </w:rPr>
        <w:t>,</w:t>
      </w:r>
    </w:p>
    <w:p w14:paraId="46B87F8A" w14:textId="77777777" w:rsidR="00984A3E" w:rsidRPr="00144103" w:rsidRDefault="00984A3E" w:rsidP="00984A3E">
      <w:pPr>
        <w:pStyle w:val="Corpsdetexte"/>
        <w:ind w:left="14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Nom du directeur / la directrice de thèse : …………………………………………………………………</w:t>
      </w:r>
    </w:p>
    <w:p w14:paraId="2F019B03" w14:textId="77777777" w:rsidR="00984A3E" w:rsidRPr="00144103" w:rsidRDefault="00984A3E" w:rsidP="00984A3E">
      <w:pPr>
        <w:pStyle w:val="Corpsdetexte"/>
        <w:spacing w:before="10"/>
        <w:rPr>
          <w:rFonts w:ascii="Times New Roman" w:hAnsi="Times New Roman" w:cs="Times New Roman"/>
          <w:sz w:val="24"/>
          <w:szCs w:val="24"/>
        </w:rPr>
      </w:pPr>
    </w:p>
    <w:p w14:paraId="2BD52E75" w14:textId="4C6F5644" w:rsidR="00E43B93" w:rsidRDefault="00000000">
      <w:pPr>
        <w:pStyle w:val="Corpsdetexte"/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N° carte Etudiant</w:t>
      </w:r>
      <w:r w:rsidR="00646A8A">
        <w:rPr>
          <w:rFonts w:ascii="Times New Roman" w:hAnsi="Times New Roman" w:cs="Times New Roman"/>
          <w:sz w:val="24"/>
          <w:szCs w:val="24"/>
        </w:rPr>
        <w:t>(e)</w:t>
      </w:r>
      <w:r w:rsidRPr="00144103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01FD7FD3" w14:textId="19566E52" w:rsidR="00984A3E" w:rsidRPr="00144103" w:rsidRDefault="00984A3E">
      <w:pPr>
        <w:pStyle w:val="Corpsdetexte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Prend une année de césure</w:t>
      </w:r>
    </w:p>
    <w:p w14:paraId="2C63FA13" w14:textId="77777777" w:rsidR="00E43B93" w:rsidRPr="00144103" w:rsidRDefault="00E43B93">
      <w:pPr>
        <w:pStyle w:val="Corpsdetexte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1262" w:type="dxa"/>
        <w:tblInd w:w="429" w:type="dxa"/>
        <w:tblLayout w:type="fixed"/>
        <w:tblLook w:val="01E0" w:firstRow="1" w:lastRow="1" w:firstColumn="1" w:lastColumn="1" w:noHBand="0" w:noVBand="0"/>
      </w:tblPr>
      <w:tblGrid>
        <w:gridCol w:w="2387"/>
        <w:gridCol w:w="2996"/>
        <w:gridCol w:w="1417"/>
        <w:gridCol w:w="4462"/>
      </w:tblGrid>
      <w:tr w:rsidR="00E43B93" w:rsidRPr="00144103" w14:paraId="32552B18" w14:textId="77777777" w:rsidTr="008F478A">
        <w:trPr>
          <w:trHeight w:val="359"/>
        </w:trPr>
        <w:tc>
          <w:tcPr>
            <w:tcW w:w="2387" w:type="dxa"/>
          </w:tcPr>
          <w:p w14:paraId="05C7CBA3" w14:textId="77777777" w:rsidR="00E43B93" w:rsidRPr="001441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  <w:tab w:val="left" w:pos="410"/>
              </w:tabs>
              <w:spacing w:before="114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3">
              <w:rPr>
                <w:rFonts w:ascii="Times New Roman" w:hAnsi="Times New Roman" w:cs="Times New Roman"/>
                <w:sz w:val="24"/>
                <w:szCs w:val="24"/>
              </w:rPr>
              <w:t>L’année</w:t>
            </w:r>
            <w:r w:rsidRPr="001441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universitaire</w:t>
            </w:r>
          </w:p>
        </w:tc>
        <w:tc>
          <w:tcPr>
            <w:tcW w:w="2996" w:type="dxa"/>
          </w:tcPr>
          <w:p w14:paraId="5CDBEED3" w14:textId="61102B14" w:rsidR="00E43B93" w:rsidRPr="00144103" w:rsidRDefault="00000000">
            <w:pPr>
              <w:pStyle w:val="TableParagraph"/>
              <w:spacing w:before="128" w:line="211" w:lineRule="exact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</w:t>
            </w:r>
            <w:proofErr w:type="gramEnd"/>
            <w:r w:rsidRPr="0014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78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14410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1417" w:type="dxa"/>
          </w:tcPr>
          <w:p w14:paraId="7C6600D8" w14:textId="142DA55E" w:rsidR="00E43B93" w:rsidRPr="00144103" w:rsidRDefault="00000000">
            <w:pPr>
              <w:pStyle w:val="TableParagraph"/>
              <w:spacing w:before="128" w:line="211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4103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gramEnd"/>
            <w:r w:rsidRPr="00144103">
              <w:rPr>
                <w:rFonts w:ascii="Times New Roman" w:hAnsi="Times New Roman" w:cs="Times New Roman"/>
                <w:sz w:val="24"/>
                <w:szCs w:val="24"/>
              </w:rPr>
              <w:t xml:space="preserve"> .. /</w:t>
            </w:r>
            <w:r w:rsidR="008F478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14410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F478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462" w:type="dxa"/>
          </w:tcPr>
          <w:p w14:paraId="703B69C2" w14:textId="7EC10EB3" w:rsidR="00E43B93" w:rsidRPr="00144103" w:rsidRDefault="00E43B93">
            <w:pPr>
              <w:pStyle w:val="TableParagraph"/>
              <w:spacing w:before="114" w:line="225" w:lineRule="exact"/>
              <w:ind w:right="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2F5B0" w14:textId="77777777" w:rsidR="00E43B93" w:rsidRPr="00144103" w:rsidRDefault="00E43B93">
      <w:pPr>
        <w:pStyle w:val="Corpsdetexte"/>
        <w:spacing w:before="8"/>
        <w:rPr>
          <w:rFonts w:ascii="Times New Roman" w:hAnsi="Times New Roman" w:cs="Times New Roman"/>
          <w:sz w:val="24"/>
          <w:szCs w:val="24"/>
        </w:rPr>
      </w:pPr>
    </w:p>
    <w:p w14:paraId="6816EB3F" w14:textId="77777777" w:rsidR="00144103" w:rsidRPr="00144103" w:rsidRDefault="00144103">
      <w:pPr>
        <w:pStyle w:val="Titre1"/>
        <w:rPr>
          <w:rFonts w:ascii="Times New Roman" w:hAnsi="Times New Roman" w:cs="Times New Roman"/>
          <w:sz w:val="24"/>
          <w:szCs w:val="24"/>
        </w:rPr>
      </w:pPr>
    </w:p>
    <w:p w14:paraId="415E1552" w14:textId="77777777" w:rsidR="00144103" w:rsidRPr="00144103" w:rsidRDefault="00144103">
      <w:pPr>
        <w:pStyle w:val="Titre1"/>
        <w:rPr>
          <w:rFonts w:ascii="Times New Roman" w:hAnsi="Times New Roman" w:cs="Times New Roman"/>
          <w:sz w:val="24"/>
          <w:szCs w:val="24"/>
        </w:rPr>
      </w:pPr>
    </w:p>
    <w:p w14:paraId="47CCBFF7" w14:textId="4AAEA3BB" w:rsidR="00E43B93" w:rsidRPr="00144103" w:rsidRDefault="00000000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Article 2 : Statut d</w:t>
      </w:r>
      <w:r w:rsidR="008F478A">
        <w:rPr>
          <w:rFonts w:ascii="Times New Roman" w:hAnsi="Times New Roman" w:cs="Times New Roman"/>
          <w:sz w:val="24"/>
          <w:szCs w:val="24"/>
        </w:rPr>
        <w:t xml:space="preserve">u doctorant </w:t>
      </w:r>
      <w:r w:rsidRPr="00144103">
        <w:rPr>
          <w:rFonts w:ascii="Times New Roman" w:hAnsi="Times New Roman" w:cs="Times New Roman"/>
          <w:sz w:val="24"/>
          <w:szCs w:val="24"/>
        </w:rPr>
        <w:t>en césure</w:t>
      </w:r>
    </w:p>
    <w:p w14:paraId="14ED382E" w14:textId="77777777" w:rsidR="00E43B93" w:rsidRPr="00144103" w:rsidRDefault="00E43B93">
      <w:pPr>
        <w:pStyle w:val="Corpsdetexte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B910131" w14:textId="359BBFF0" w:rsidR="00E43B93" w:rsidRPr="00144103" w:rsidRDefault="00000000">
      <w:pPr>
        <w:pStyle w:val="Corpsdetexte"/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L</w:t>
      </w:r>
      <w:r w:rsidR="00646A8A">
        <w:rPr>
          <w:rFonts w:ascii="Times New Roman" w:hAnsi="Times New Roman" w:cs="Times New Roman"/>
          <w:sz w:val="24"/>
          <w:szCs w:val="24"/>
        </w:rPr>
        <w:t>e / la doctorant(e)</w:t>
      </w:r>
      <w:r w:rsidRPr="00144103">
        <w:rPr>
          <w:rFonts w:ascii="Times New Roman" w:hAnsi="Times New Roman" w:cs="Times New Roman"/>
          <w:sz w:val="24"/>
          <w:szCs w:val="24"/>
        </w:rPr>
        <w:t xml:space="preserve"> conserve son statut d’étudiant</w:t>
      </w:r>
      <w:r w:rsidR="00646A8A">
        <w:rPr>
          <w:rFonts w:ascii="Times New Roman" w:hAnsi="Times New Roman" w:cs="Times New Roman"/>
          <w:sz w:val="24"/>
          <w:szCs w:val="24"/>
        </w:rPr>
        <w:t xml:space="preserve">(e) </w:t>
      </w:r>
      <w:r w:rsidRPr="00144103">
        <w:rPr>
          <w:rFonts w:ascii="Times New Roman" w:hAnsi="Times New Roman" w:cs="Times New Roman"/>
          <w:sz w:val="24"/>
          <w:szCs w:val="24"/>
        </w:rPr>
        <w:t>de l’Université.</w:t>
      </w:r>
    </w:p>
    <w:p w14:paraId="34E7B5C1" w14:textId="77777777" w:rsidR="00E43B93" w:rsidRPr="00144103" w:rsidRDefault="00E43B93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383477D1" w14:textId="77777777" w:rsidR="00E43B93" w:rsidRPr="00144103" w:rsidRDefault="00E43B93">
      <w:pPr>
        <w:pStyle w:val="Corpsdetexte"/>
        <w:spacing w:before="11"/>
        <w:rPr>
          <w:rFonts w:ascii="Times New Roman" w:hAnsi="Times New Roman" w:cs="Times New Roman"/>
          <w:sz w:val="24"/>
          <w:szCs w:val="24"/>
        </w:rPr>
      </w:pPr>
    </w:p>
    <w:p w14:paraId="4FE56A70" w14:textId="77777777" w:rsidR="00E43B93" w:rsidRPr="00144103" w:rsidRDefault="00000000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Article 3 : Diversité des modalités de césure</w:t>
      </w:r>
    </w:p>
    <w:p w14:paraId="2F31188A" w14:textId="77777777" w:rsidR="00E43B93" w:rsidRPr="00144103" w:rsidRDefault="00E43B93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14:paraId="09873569" w14:textId="77777777" w:rsidR="00E43B93" w:rsidRPr="00144103" w:rsidRDefault="00000000">
      <w:pPr>
        <w:pStyle w:val="Corpsdetexte"/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La césure peut prendre une des formes suivantes (cocher une case au choix) :</w:t>
      </w:r>
    </w:p>
    <w:p w14:paraId="2318B75E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063F49CC" w14:textId="77777777" w:rsidR="00E43B93" w:rsidRPr="00144103" w:rsidRDefault="00000000" w:rsidP="008F478A">
      <w:pPr>
        <w:pStyle w:val="Paragraphedeliste"/>
        <w:numPr>
          <w:ilvl w:val="0"/>
          <w:numId w:val="1"/>
        </w:numPr>
        <w:tabs>
          <w:tab w:val="left" w:pos="821"/>
        </w:tabs>
        <w:ind w:right="567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 xml:space="preserve">Dans une autre formation dans un domaine différent de celui de la formation dans laquelle </w:t>
      </w:r>
      <w:r w:rsidRPr="00144103">
        <w:rPr>
          <w:rFonts w:ascii="Times New Roman" w:hAnsi="Times New Roman" w:cs="Times New Roman"/>
          <w:spacing w:val="-6"/>
          <w:sz w:val="24"/>
          <w:szCs w:val="24"/>
        </w:rPr>
        <w:t xml:space="preserve">l’étudiant </w:t>
      </w:r>
      <w:r w:rsidRPr="00144103">
        <w:rPr>
          <w:rFonts w:ascii="Times New Roman" w:hAnsi="Times New Roman" w:cs="Times New Roman"/>
          <w:sz w:val="24"/>
          <w:szCs w:val="24"/>
        </w:rPr>
        <w:t>est</w:t>
      </w:r>
      <w:r w:rsidRPr="001441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103">
        <w:rPr>
          <w:rFonts w:ascii="Times New Roman" w:hAnsi="Times New Roman" w:cs="Times New Roman"/>
          <w:sz w:val="24"/>
          <w:szCs w:val="24"/>
        </w:rPr>
        <w:t>inscrit</w:t>
      </w:r>
    </w:p>
    <w:p w14:paraId="44FED6E0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7F8618F3" w14:textId="77777777" w:rsidR="00E43B93" w:rsidRPr="00144103" w:rsidRDefault="00000000" w:rsidP="008F478A">
      <w:pPr>
        <w:pStyle w:val="Paragraphedeliste"/>
        <w:numPr>
          <w:ilvl w:val="0"/>
          <w:numId w:val="1"/>
        </w:numPr>
        <w:tabs>
          <w:tab w:val="left" w:pos="82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Expérience professionnelle en France ou à</w:t>
      </w:r>
      <w:r w:rsidRPr="001441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103">
        <w:rPr>
          <w:rFonts w:ascii="Times New Roman" w:hAnsi="Times New Roman" w:cs="Times New Roman"/>
          <w:sz w:val="24"/>
          <w:szCs w:val="24"/>
        </w:rPr>
        <w:t>l’étranger</w:t>
      </w:r>
    </w:p>
    <w:p w14:paraId="567830B7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5BF1C1DB" w14:textId="77777777" w:rsidR="00E43B93" w:rsidRPr="00144103" w:rsidRDefault="00000000" w:rsidP="008F478A">
      <w:pPr>
        <w:pStyle w:val="Paragraphedeliste"/>
        <w:numPr>
          <w:ilvl w:val="0"/>
          <w:numId w:val="1"/>
        </w:numPr>
        <w:tabs>
          <w:tab w:val="left" w:pos="82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Engagement de service civique en France ou à</w:t>
      </w:r>
      <w:r w:rsidRPr="001441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103">
        <w:rPr>
          <w:rFonts w:ascii="Times New Roman" w:hAnsi="Times New Roman" w:cs="Times New Roman"/>
          <w:sz w:val="24"/>
          <w:szCs w:val="24"/>
        </w:rPr>
        <w:t>l’étranger</w:t>
      </w:r>
    </w:p>
    <w:p w14:paraId="64A6E58B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71C0F06B" w14:textId="77777777" w:rsidR="00E43B93" w:rsidRPr="00144103" w:rsidRDefault="00000000" w:rsidP="008F478A">
      <w:pPr>
        <w:pStyle w:val="Paragraphedeliste"/>
        <w:numPr>
          <w:ilvl w:val="0"/>
          <w:numId w:val="1"/>
        </w:numPr>
        <w:tabs>
          <w:tab w:val="left" w:pos="821"/>
        </w:tabs>
        <w:ind w:hanging="282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Projet de création d’activité en qualité d’étudiant</w:t>
      </w:r>
      <w:r w:rsidRPr="001441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103">
        <w:rPr>
          <w:rFonts w:ascii="Times New Roman" w:hAnsi="Times New Roman" w:cs="Times New Roman"/>
          <w:sz w:val="24"/>
          <w:szCs w:val="24"/>
        </w:rPr>
        <w:t>entrepreneur</w:t>
      </w:r>
    </w:p>
    <w:p w14:paraId="11D41A6E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1106B49F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494BF640" w14:textId="77777777" w:rsidR="00E43B93" w:rsidRDefault="00000000" w:rsidP="008F478A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Article 4 : Description du projet de césure</w:t>
      </w:r>
    </w:p>
    <w:p w14:paraId="43EBED0D" w14:textId="77777777" w:rsidR="008F478A" w:rsidRDefault="008F478A" w:rsidP="008F478A">
      <w:pPr>
        <w:pStyle w:val="Titre1"/>
        <w:rPr>
          <w:rFonts w:ascii="Times New Roman" w:hAnsi="Times New Roman" w:cs="Times New Roman"/>
          <w:sz w:val="24"/>
          <w:szCs w:val="24"/>
        </w:rPr>
      </w:pPr>
    </w:p>
    <w:p w14:paraId="3687D871" w14:textId="640C29C8" w:rsidR="00984A3E" w:rsidRPr="008F478A" w:rsidRDefault="008F478A" w:rsidP="00984A3E">
      <w:pPr>
        <w:pStyle w:val="Titre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478A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F478A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F7D1E" w14:textId="02157B76" w:rsidR="008F478A" w:rsidRPr="008F478A" w:rsidRDefault="008F478A" w:rsidP="008F478A">
      <w:pPr>
        <w:pStyle w:val="Titre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232E1D3" w14:textId="77777777" w:rsidR="00E43B93" w:rsidRPr="00144103" w:rsidRDefault="00E43B93" w:rsidP="008F478A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14:paraId="750E16B1" w14:textId="6292F79F" w:rsidR="00E43B93" w:rsidRDefault="00000000" w:rsidP="008F478A">
      <w:pPr>
        <w:pStyle w:val="Corpsdetexte"/>
        <w:ind w:left="112" w:right="314"/>
        <w:rPr>
          <w:rFonts w:ascii="Times New Roman" w:hAnsi="Times New Roman" w:cs="Times New Roman"/>
          <w:sz w:val="24"/>
          <w:szCs w:val="24"/>
        </w:rPr>
      </w:pPr>
      <w:r w:rsidRPr="00144103">
        <w:rPr>
          <w:rFonts w:ascii="Times New Roman" w:hAnsi="Times New Roman" w:cs="Times New Roman"/>
          <w:sz w:val="24"/>
          <w:szCs w:val="24"/>
        </w:rPr>
        <w:t>Joindre</w:t>
      </w:r>
      <w:r w:rsidR="008F478A">
        <w:rPr>
          <w:rFonts w:ascii="Times New Roman" w:hAnsi="Times New Roman" w:cs="Times New Roman"/>
          <w:sz w:val="24"/>
          <w:szCs w:val="24"/>
        </w:rPr>
        <w:t xml:space="preserve"> un</w:t>
      </w:r>
      <w:r w:rsidRPr="00144103">
        <w:rPr>
          <w:rFonts w:ascii="Times New Roman" w:hAnsi="Times New Roman" w:cs="Times New Roman"/>
          <w:sz w:val="24"/>
          <w:szCs w:val="24"/>
        </w:rPr>
        <w:t xml:space="preserve"> CV</w:t>
      </w:r>
      <w:r w:rsidR="00646A8A">
        <w:rPr>
          <w:rFonts w:ascii="Times New Roman" w:hAnsi="Times New Roman" w:cs="Times New Roman"/>
          <w:sz w:val="24"/>
          <w:szCs w:val="24"/>
        </w:rPr>
        <w:t>.</w:t>
      </w:r>
    </w:p>
    <w:p w14:paraId="3889899A" w14:textId="77777777" w:rsidR="00E43B93" w:rsidRPr="00984A3E" w:rsidRDefault="00E43B93" w:rsidP="008F478A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68AC9E6B" w14:textId="331F21E5" w:rsidR="00984A3E" w:rsidRPr="00984A3E" w:rsidRDefault="00984A3E" w:rsidP="00FE797B">
      <w:pPr>
        <w:pStyle w:val="Titre1"/>
        <w:spacing w:before="69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4A3E">
        <w:rPr>
          <w:rFonts w:ascii="Times New Roman" w:hAnsi="Times New Roman" w:cs="Times New Roman"/>
          <w:sz w:val="24"/>
          <w:szCs w:val="24"/>
        </w:rPr>
        <w:t xml:space="preserve">Article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4A3E">
        <w:rPr>
          <w:rFonts w:ascii="Times New Roman" w:hAnsi="Times New Roman" w:cs="Times New Roman"/>
          <w:sz w:val="24"/>
          <w:szCs w:val="24"/>
        </w:rPr>
        <w:t xml:space="preserve"> : Réintégration de l’étudiant</w:t>
      </w:r>
      <w:r w:rsidR="00646A8A">
        <w:rPr>
          <w:rFonts w:ascii="Times New Roman" w:hAnsi="Times New Roman" w:cs="Times New Roman"/>
          <w:sz w:val="24"/>
          <w:szCs w:val="24"/>
        </w:rPr>
        <w:t xml:space="preserve">(e) </w:t>
      </w:r>
      <w:r w:rsidRPr="00984A3E">
        <w:rPr>
          <w:rFonts w:ascii="Times New Roman" w:hAnsi="Times New Roman" w:cs="Times New Roman"/>
          <w:sz w:val="24"/>
          <w:szCs w:val="24"/>
        </w:rPr>
        <w:t>dans la formation</w:t>
      </w:r>
    </w:p>
    <w:p w14:paraId="41465B98" w14:textId="77777777" w:rsidR="00984A3E" w:rsidRPr="00984A3E" w:rsidRDefault="00984A3E" w:rsidP="00FE797B">
      <w:pPr>
        <w:pStyle w:val="Corpsdetexte"/>
        <w:spacing w:before="3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3E4520C2" w14:textId="3F5D9A40" w:rsidR="00984A3E" w:rsidRPr="00FE797B" w:rsidRDefault="00984A3E" w:rsidP="00FE797B">
      <w:pPr>
        <w:pStyle w:val="Titre1"/>
        <w:ind w:left="14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>A l’issue de la période de césure, l’étudiant</w:t>
      </w:r>
      <w:r w:rsidR="00646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(e) </w:t>
      </w: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>est réintégré</w:t>
      </w:r>
      <w:r w:rsidR="00646A8A">
        <w:rPr>
          <w:rFonts w:ascii="Times New Roman" w:hAnsi="Times New Roman" w:cs="Times New Roman"/>
          <w:b w:val="0"/>
          <w:bCs w:val="0"/>
          <w:sz w:val="24"/>
          <w:szCs w:val="24"/>
        </w:rPr>
        <w:t>(e)</w:t>
      </w: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au sein de sa formation dans l’année suivant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celles</w:t>
      </w: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validé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>s par l’étudiant</w:t>
      </w:r>
      <w:r w:rsidR="00646A8A">
        <w:rPr>
          <w:rFonts w:ascii="Times New Roman" w:hAnsi="Times New Roman" w:cs="Times New Roman"/>
          <w:b w:val="0"/>
          <w:bCs w:val="0"/>
          <w:sz w:val="24"/>
          <w:szCs w:val="24"/>
        </w:rPr>
        <w:t>(e)</w:t>
      </w: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avant sa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césure</w:t>
      </w:r>
      <w:r w:rsidRPr="00984A3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D068006" w14:textId="77777777" w:rsidR="00984A3E" w:rsidRPr="00984A3E" w:rsidRDefault="00984A3E" w:rsidP="00984A3E">
      <w:pPr>
        <w:pStyle w:val="Corpsdetexte"/>
        <w:spacing w:before="4"/>
        <w:rPr>
          <w:rFonts w:ascii="Times New Roman" w:hAnsi="Times New Roman" w:cs="Times New Roman"/>
          <w:sz w:val="24"/>
          <w:szCs w:val="24"/>
        </w:rPr>
      </w:pPr>
    </w:p>
    <w:p w14:paraId="7D6A664E" w14:textId="115E5902" w:rsidR="00984A3E" w:rsidRPr="00984A3E" w:rsidRDefault="00984A3E" w:rsidP="00FE797B">
      <w:pPr>
        <w:pStyle w:val="Titre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4A3E">
        <w:rPr>
          <w:rFonts w:ascii="Times New Roman" w:hAnsi="Times New Roman" w:cs="Times New Roman"/>
          <w:sz w:val="24"/>
          <w:szCs w:val="24"/>
        </w:rPr>
        <w:t xml:space="preserve">Article </w:t>
      </w:r>
      <w:r w:rsidR="00FE797B">
        <w:rPr>
          <w:rFonts w:ascii="Times New Roman" w:hAnsi="Times New Roman" w:cs="Times New Roman"/>
          <w:sz w:val="24"/>
          <w:szCs w:val="24"/>
        </w:rPr>
        <w:t>6</w:t>
      </w:r>
      <w:r w:rsidRPr="00984A3E">
        <w:rPr>
          <w:rFonts w:ascii="Times New Roman" w:hAnsi="Times New Roman" w:cs="Times New Roman"/>
          <w:sz w:val="24"/>
          <w:szCs w:val="24"/>
        </w:rPr>
        <w:t xml:space="preserve"> : Protection sociale</w:t>
      </w:r>
    </w:p>
    <w:p w14:paraId="75E3AF8D" w14:textId="77777777" w:rsidR="00984A3E" w:rsidRPr="00984A3E" w:rsidRDefault="00984A3E" w:rsidP="00FE797B">
      <w:pPr>
        <w:pStyle w:val="Corpsdetexte"/>
        <w:spacing w:before="1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2AA87EBA" w14:textId="445083DB" w:rsidR="00FE797B" w:rsidRPr="009347A4" w:rsidRDefault="00984A3E" w:rsidP="009347A4">
      <w:pPr>
        <w:ind w:left="142" w:right="115"/>
        <w:jc w:val="both"/>
        <w:rPr>
          <w:rFonts w:ascii="Times New Roman" w:hAnsi="Times New Roman" w:cs="Times New Roman"/>
          <w:sz w:val="24"/>
          <w:szCs w:val="24"/>
        </w:rPr>
      </w:pPr>
      <w:r w:rsidRPr="00984A3E">
        <w:rPr>
          <w:rFonts w:ascii="Times New Roman" w:hAnsi="Times New Roman" w:cs="Times New Roman"/>
          <w:sz w:val="24"/>
          <w:szCs w:val="24"/>
        </w:rPr>
        <w:t>L'étudiant(e) est automatiquement rattaché</w:t>
      </w:r>
      <w:r w:rsidR="006A20FE">
        <w:rPr>
          <w:rFonts w:ascii="Times New Roman" w:hAnsi="Times New Roman" w:cs="Times New Roman"/>
          <w:sz w:val="24"/>
          <w:szCs w:val="24"/>
        </w:rPr>
        <w:t>(e)</w:t>
      </w:r>
      <w:r w:rsidRPr="00984A3E">
        <w:rPr>
          <w:rFonts w:ascii="Times New Roman" w:hAnsi="Times New Roman" w:cs="Times New Roman"/>
          <w:sz w:val="24"/>
          <w:szCs w:val="24"/>
        </w:rPr>
        <w:t xml:space="preserve"> à la Caisse Primaire d’Assurance Maladie de son lieu d’habitation.</w:t>
      </w:r>
    </w:p>
    <w:p w14:paraId="656A61F5" w14:textId="77777777" w:rsidR="00FE797B" w:rsidRDefault="00FE797B" w:rsidP="00984A3E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7B399" w14:textId="77777777" w:rsidR="00FE797B" w:rsidRDefault="00FE797B" w:rsidP="00984A3E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46580" w14:textId="3D3CECDD" w:rsidR="00984A3E" w:rsidRPr="00984A3E" w:rsidRDefault="00984A3E" w:rsidP="00984A3E">
      <w:pPr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A3E">
        <w:rPr>
          <w:rFonts w:ascii="Times New Roman" w:hAnsi="Times New Roman" w:cs="Times New Roman"/>
          <w:b/>
          <w:sz w:val="24"/>
          <w:szCs w:val="24"/>
        </w:rPr>
        <w:t xml:space="preserve">Article </w:t>
      </w:r>
      <w:r w:rsidR="00FE797B">
        <w:rPr>
          <w:rFonts w:ascii="Times New Roman" w:hAnsi="Times New Roman" w:cs="Times New Roman"/>
          <w:b/>
          <w:sz w:val="24"/>
          <w:szCs w:val="24"/>
        </w:rPr>
        <w:t>7</w:t>
      </w:r>
      <w:r w:rsidRPr="00984A3E">
        <w:rPr>
          <w:rFonts w:ascii="Times New Roman" w:hAnsi="Times New Roman" w:cs="Times New Roman"/>
          <w:b/>
          <w:sz w:val="24"/>
          <w:szCs w:val="24"/>
        </w:rPr>
        <w:t xml:space="preserve"> : Responsabilité civile</w:t>
      </w:r>
    </w:p>
    <w:p w14:paraId="4B16DBA8" w14:textId="77777777" w:rsidR="00984A3E" w:rsidRPr="00984A3E" w:rsidRDefault="00984A3E" w:rsidP="00984A3E">
      <w:pPr>
        <w:pStyle w:val="Corpsdetexte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5A23959" w14:textId="27395D60" w:rsidR="00984A3E" w:rsidRPr="00646A8A" w:rsidRDefault="00984A3E" w:rsidP="00646A8A">
      <w:pPr>
        <w:pStyle w:val="Corpsdetexte"/>
        <w:ind w:left="112" w:right="113"/>
        <w:jc w:val="both"/>
        <w:rPr>
          <w:rFonts w:ascii="Times New Roman" w:hAnsi="Times New Roman" w:cs="Times New Roman"/>
          <w:sz w:val="24"/>
          <w:szCs w:val="24"/>
        </w:rPr>
      </w:pPr>
      <w:r w:rsidRPr="00984A3E">
        <w:rPr>
          <w:rFonts w:ascii="Times New Roman" w:hAnsi="Times New Roman" w:cs="Times New Roman"/>
          <w:sz w:val="24"/>
          <w:szCs w:val="24"/>
        </w:rPr>
        <w:t>L'étudiant</w:t>
      </w:r>
      <w:r w:rsidR="006A20FE">
        <w:rPr>
          <w:rFonts w:ascii="Times New Roman" w:hAnsi="Times New Roman" w:cs="Times New Roman"/>
          <w:sz w:val="24"/>
          <w:szCs w:val="24"/>
        </w:rPr>
        <w:t xml:space="preserve">(e) </w:t>
      </w:r>
      <w:r w:rsidRPr="00984A3E">
        <w:rPr>
          <w:rFonts w:ascii="Times New Roman" w:hAnsi="Times New Roman" w:cs="Times New Roman"/>
          <w:sz w:val="24"/>
          <w:szCs w:val="24"/>
        </w:rPr>
        <w:t xml:space="preserve">certifie qu'il </w:t>
      </w:r>
      <w:r w:rsidR="00646A8A">
        <w:rPr>
          <w:rFonts w:ascii="Times New Roman" w:hAnsi="Times New Roman" w:cs="Times New Roman"/>
          <w:sz w:val="24"/>
          <w:szCs w:val="24"/>
        </w:rPr>
        <w:t xml:space="preserve">/ </w:t>
      </w:r>
      <w:r w:rsidR="006A20FE">
        <w:rPr>
          <w:rFonts w:ascii="Times New Roman" w:hAnsi="Times New Roman" w:cs="Times New Roman"/>
          <w:sz w:val="24"/>
          <w:szCs w:val="24"/>
        </w:rPr>
        <w:t>qu’</w:t>
      </w:r>
      <w:r w:rsidR="00646A8A">
        <w:rPr>
          <w:rFonts w:ascii="Times New Roman" w:hAnsi="Times New Roman" w:cs="Times New Roman"/>
          <w:sz w:val="24"/>
          <w:szCs w:val="24"/>
        </w:rPr>
        <w:t xml:space="preserve">elle </w:t>
      </w:r>
      <w:r w:rsidRPr="00984A3E">
        <w:rPr>
          <w:rFonts w:ascii="Times New Roman" w:hAnsi="Times New Roman" w:cs="Times New Roman"/>
          <w:sz w:val="24"/>
          <w:szCs w:val="24"/>
        </w:rPr>
        <w:t>possède une assurance couvrant sa responsabilité civile individuelle pendant la durée de césure.</w:t>
      </w:r>
    </w:p>
    <w:p w14:paraId="43349F33" w14:textId="1B7EF25C" w:rsidR="00984A3E" w:rsidRDefault="00984A3E" w:rsidP="00984A3E">
      <w:pPr>
        <w:pStyle w:val="Corpsdetexte"/>
        <w:spacing w:before="1"/>
        <w:ind w:left="112" w:right="110"/>
        <w:jc w:val="both"/>
      </w:pPr>
    </w:p>
    <w:p w14:paraId="54CC3E38" w14:textId="77777777" w:rsidR="00984A3E" w:rsidRDefault="00984A3E" w:rsidP="00984A3E">
      <w:pPr>
        <w:pStyle w:val="Corpsdetexte"/>
        <w:rPr>
          <w:sz w:val="22"/>
        </w:rPr>
      </w:pPr>
    </w:p>
    <w:p w14:paraId="6F7DC1E3" w14:textId="644385BA" w:rsidR="00984A3E" w:rsidRPr="00646A8A" w:rsidRDefault="00984A3E" w:rsidP="00984A3E">
      <w:pPr>
        <w:pStyle w:val="Titre1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646A8A">
        <w:rPr>
          <w:rFonts w:ascii="Times New Roman" w:hAnsi="Times New Roman" w:cs="Times New Roman"/>
          <w:sz w:val="24"/>
          <w:szCs w:val="24"/>
        </w:rPr>
        <w:t xml:space="preserve">Article </w:t>
      </w:r>
      <w:r w:rsidR="00646A8A">
        <w:rPr>
          <w:rFonts w:ascii="Times New Roman" w:hAnsi="Times New Roman" w:cs="Times New Roman"/>
          <w:sz w:val="24"/>
          <w:szCs w:val="24"/>
        </w:rPr>
        <w:t>8</w:t>
      </w:r>
      <w:r w:rsidRPr="00646A8A">
        <w:rPr>
          <w:rFonts w:ascii="Times New Roman" w:hAnsi="Times New Roman" w:cs="Times New Roman"/>
          <w:sz w:val="24"/>
          <w:szCs w:val="24"/>
        </w:rPr>
        <w:t xml:space="preserve"> : Durée de la convention</w:t>
      </w:r>
    </w:p>
    <w:p w14:paraId="46841647" w14:textId="77777777" w:rsidR="00984A3E" w:rsidRPr="00646A8A" w:rsidRDefault="00984A3E" w:rsidP="00984A3E">
      <w:pPr>
        <w:pStyle w:val="Corpsdetexte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4578286" w14:textId="52B482C1" w:rsidR="00984A3E" w:rsidRPr="00646A8A" w:rsidRDefault="00984A3E" w:rsidP="00984A3E">
      <w:pPr>
        <w:pStyle w:val="Corpsdetexte"/>
        <w:ind w:left="112" w:right="536"/>
        <w:rPr>
          <w:rFonts w:ascii="Times New Roman" w:hAnsi="Times New Roman" w:cs="Times New Roman"/>
          <w:sz w:val="24"/>
          <w:szCs w:val="24"/>
        </w:rPr>
      </w:pPr>
      <w:r w:rsidRPr="00646A8A">
        <w:rPr>
          <w:rFonts w:ascii="Times New Roman" w:hAnsi="Times New Roman" w:cs="Times New Roman"/>
          <w:sz w:val="24"/>
          <w:szCs w:val="24"/>
        </w:rPr>
        <w:t>La présente convention entre en vigueur à compter de sa signature par les parties et prendra fin à l’issue de la période de césure précisée à l’</w:t>
      </w:r>
      <w:r w:rsidR="00646A8A">
        <w:rPr>
          <w:rFonts w:ascii="Times New Roman" w:hAnsi="Times New Roman" w:cs="Times New Roman"/>
          <w:sz w:val="24"/>
          <w:szCs w:val="24"/>
        </w:rPr>
        <w:t>A</w:t>
      </w:r>
      <w:r w:rsidRPr="00646A8A">
        <w:rPr>
          <w:rFonts w:ascii="Times New Roman" w:hAnsi="Times New Roman" w:cs="Times New Roman"/>
          <w:sz w:val="24"/>
          <w:szCs w:val="24"/>
        </w:rPr>
        <w:t>rticle 1.</w:t>
      </w:r>
    </w:p>
    <w:p w14:paraId="3C373BA0" w14:textId="77777777" w:rsidR="00984A3E" w:rsidRPr="00646A8A" w:rsidRDefault="00984A3E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2DF74703" w14:textId="77777777" w:rsidR="00984A3E" w:rsidRPr="00646A8A" w:rsidRDefault="00984A3E" w:rsidP="00984A3E">
      <w:pPr>
        <w:pStyle w:val="Corpsdetexte"/>
        <w:spacing w:before="10"/>
        <w:rPr>
          <w:rFonts w:ascii="Times New Roman" w:hAnsi="Times New Roman" w:cs="Times New Roman"/>
          <w:sz w:val="24"/>
          <w:szCs w:val="24"/>
        </w:rPr>
      </w:pPr>
    </w:p>
    <w:p w14:paraId="026C086C" w14:textId="547005C3" w:rsidR="00984A3E" w:rsidRPr="00646A8A" w:rsidRDefault="00984A3E" w:rsidP="00984A3E">
      <w:pPr>
        <w:pStyle w:val="Titre1"/>
        <w:spacing w:before="1"/>
        <w:rPr>
          <w:rFonts w:ascii="Times New Roman" w:hAnsi="Times New Roman" w:cs="Times New Roman"/>
          <w:sz w:val="24"/>
          <w:szCs w:val="24"/>
        </w:rPr>
      </w:pPr>
      <w:r w:rsidRPr="00646A8A">
        <w:rPr>
          <w:rFonts w:ascii="Times New Roman" w:hAnsi="Times New Roman" w:cs="Times New Roman"/>
          <w:sz w:val="24"/>
          <w:szCs w:val="24"/>
        </w:rPr>
        <w:t xml:space="preserve">Article </w:t>
      </w:r>
      <w:r w:rsidR="00646A8A">
        <w:rPr>
          <w:rFonts w:ascii="Times New Roman" w:hAnsi="Times New Roman" w:cs="Times New Roman"/>
          <w:sz w:val="24"/>
          <w:szCs w:val="24"/>
        </w:rPr>
        <w:t>9</w:t>
      </w:r>
      <w:r w:rsidRPr="00646A8A">
        <w:rPr>
          <w:rFonts w:ascii="Times New Roman" w:hAnsi="Times New Roman" w:cs="Times New Roman"/>
          <w:sz w:val="24"/>
          <w:szCs w:val="24"/>
        </w:rPr>
        <w:t xml:space="preserve"> : Droit applicable et juridiction compétente</w:t>
      </w:r>
    </w:p>
    <w:p w14:paraId="058BD1E8" w14:textId="77777777" w:rsidR="00984A3E" w:rsidRPr="00646A8A" w:rsidRDefault="00984A3E" w:rsidP="00984A3E">
      <w:pPr>
        <w:pStyle w:val="Corpsdetexte"/>
        <w:rPr>
          <w:rFonts w:ascii="Times New Roman" w:hAnsi="Times New Roman" w:cs="Times New Roman"/>
          <w:b/>
          <w:sz w:val="24"/>
          <w:szCs w:val="24"/>
        </w:rPr>
      </w:pPr>
    </w:p>
    <w:p w14:paraId="60006D60" w14:textId="77777777" w:rsidR="00984A3E" w:rsidRPr="00646A8A" w:rsidRDefault="00984A3E" w:rsidP="00984A3E">
      <w:pPr>
        <w:pStyle w:val="Corpsdetexte"/>
        <w:ind w:left="112"/>
        <w:rPr>
          <w:rFonts w:ascii="Times New Roman" w:hAnsi="Times New Roman" w:cs="Times New Roman"/>
          <w:sz w:val="24"/>
          <w:szCs w:val="24"/>
        </w:rPr>
      </w:pPr>
      <w:r w:rsidRPr="00646A8A">
        <w:rPr>
          <w:rFonts w:ascii="Times New Roman" w:hAnsi="Times New Roman" w:cs="Times New Roman"/>
          <w:sz w:val="24"/>
          <w:szCs w:val="24"/>
        </w:rPr>
        <w:t>La présente convention est régie exclusivement par le droit français. Tout litige non résolu par voie amiable sera soumis à la compétence du Tribunal administratif de Paris.</w:t>
      </w:r>
    </w:p>
    <w:p w14:paraId="0B70E046" w14:textId="77777777" w:rsidR="00984A3E" w:rsidRDefault="00984A3E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760A95FD" w14:textId="77777777" w:rsidR="00646A8A" w:rsidRDefault="00646A8A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31D0698F" w14:textId="77777777" w:rsidR="00646A8A" w:rsidRDefault="00646A8A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02780AE8" w14:textId="77777777" w:rsidR="006A20FE" w:rsidRDefault="006A20FE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0A809281" w14:textId="77777777" w:rsidR="006A20FE" w:rsidRDefault="006A20FE" w:rsidP="00984A3E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54BBE5F4" w14:textId="66E62119" w:rsidR="00984A3E" w:rsidRPr="009347A4" w:rsidRDefault="00984A3E" w:rsidP="009347A4">
      <w:pPr>
        <w:pStyle w:val="Titre1"/>
        <w:ind w:left="14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46A8A">
        <w:rPr>
          <w:rFonts w:ascii="Times New Roman" w:hAnsi="Times New Roman" w:cs="Times New Roman"/>
          <w:sz w:val="24"/>
          <w:szCs w:val="24"/>
        </w:rPr>
        <w:t xml:space="preserve">Fait en double exemplaire à </w:t>
      </w:r>
      <w:r w:rsidRPr="009347A4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………………………….</w:t>
      </w:r>
      <w:r w:rsidRPr="00646A8A">
        <w:rPr>
          <w:rFonts w:ascii="Times New Roman" w:hAnsi="Times New Roman" w:cs="Times New Roman"/>
          <w:sz w:val="24"/>
          <w:szCs w:val="24"/>
        </w:rPr>
        <w:t xml:space="preserve"> </w:t>
      </w:r>
      <w:r w:rsidR="009347A4">
        <w:rPr>
          <w:rFonts w:ascii="Times New Roman" w:hAnsi="Times New Roman" w:cs="Times New Roman"/>
          <w:sz w:val="24"/>
          <w:szCs w:val="24"/>
        </w:rPr>
        <w:br/>
        <w:t>L</w:t>
      </w:r>
      <w:r w:rsidRPr="00646A8A">
        <w:rPr>
          <w:rFonts w:ascii="Times New Roman" w:hAnsi="Times New Roman" w:cs="Times New Roman"/>
          <w:sz w:val="24"/>
          <w:szCs w:val="24"/>
        </w:rPr>
        <w:t xml:space="preserve">e </w:t>
      </w:r>
      <w:r w:rsidRPr="009347A4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</w:t>
      </w:r>
      <w:proofErr w:type="gramStart"/>
      <w:r w:rsidRPr="009347A4">
        <w:rPr>
          <w:rFonts w:ascii="Times New Roman" w:hAnsi="Times New Roman" w:cs="Times New Roman"/>
          <w:b w:val="0"/>
          <w:bCs w:val="0"/>
          <w:sz w:val="24"/>
          <w:szCs w:val="24"/>
        </w:rPr>
        <w:t>…….</w:t>
      </w:r>
      <w:proofErr w:type="gramEnd"/>
      <w:r w:rsidRPr="009347A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7719B08" w14:textId="77777777" w:rsidR="00984A3E" w:rsidRPr="00646A8A" w:rsidRDefault="00984A3E" w:rsidP="00984A3E">
      <w:pPr>
        <w:pStyle w:val="Corpsdetexte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1FEFF41B" w14:textId="77777777" w:rsidR="00984A3E" w:rsidRPr="00646A8A" w:rsidRDefault="00984A3E" w:rsidP="00984A3E">
      <w:pPr>
        <w:pStyle w:val="Corpsdetexte"/>
        <w:rPr>
          <w:rFonts w:ascii="Times New Roman" w:hAnsi="Times New Roman" w:cs="Times New Roman"/>
          <w:b/>
          <w:i/>
          <w:sz w:val="24"/>
          <w:szCs w:val="24"/>
        </w:rPr>
      </w:pPr>
    </w:p>
    <w:p w14:paraId="53747BDC" w14:textId="77777777" w:rsidR="00984A3E" w:rsidRPr="00646A8A" w:rsidRDefault="00984A3E" w:rsidP="00984A3E">
      <w:pPr>
        <w:pStyle w:val="Corpsdetexte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3873"/>
        <w:gridCol w:w="6323"/>
      </w:tblGrid>
      <w:tr w:rsidR="00984A3E" w:rsidRPr="00646A8A" w14:paraId="5FF5F688" w14:textId="77777777" w:rsidTr="006A20FE">
        <w:trPr>
          <w:trHeight w:val="222"/>
        </w:trPr>
        <w:tc>
          <w:tcPr>
            <w:tcW w:w="3873" w:type="dxa"/>
          </w:tcPr>
          <w:p w14:paraId="36C08EC6" w14:textId="0E9D0389" w:rsidR="00984A3E" w:rsidRPr="00646A8A" w:rsidRDefault="00984A3E" w:rsidP="00F27EC5">
            <w:pPr>
              <w:pStyle w:val="TableParagraph"/>
              <w:spacing w:line="203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A">
              <w:rPr>
                <w:rFonts w:ascii="Times New Roman" w:hAnsi="Times New Roman" w:cs="Times New Roman"/>
                <w:sz w:val="24"/>
                <w:szCs w:val="24"/>
              </w:rPr>
              <w:t xml:space="preserve">Le Directeur de </w:t>
            </w:r>
            <w:r w:rsidR="00646A8A">
              <w:rPr>
                <w:rFonts w:ascii="Times New Roman" w:hAnsi="Times New Roman" w:cs="Times New Roman"/>
                <w:sz w:val="24"/>
                <w:szCs w:val="24"/>
              </w:rPr>
              <w:t>l’ED441</w:t>
            </w:r>
          </w:p>
        </w:tc>
        <w:tc>
          <w:tcPr>
            <w:tcW w:w="6323" w:type="dxa"/>
          </w:tcPr>
          <w:p w14:paraId="14321255" w14:textId="5560320A" w:rsidR="00984A3E" w:rsidRPr="00646A8A" w:rsidRDefault="00984A3E" w:rsidP="006A20FE">
            <w:pPr>
              <w:pStyle w:val="TableParagraph"/>
              <w:spacing w:line="203" w:lineRule="exact"/>
              <w:ind w:left="952" w:right="-3213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A">
              <w:rPr>
                <w:rFonts w:ascii="Times New Roman" w:hAnsi="Times New Roman" w:cs="Times New Roman"/>
                <w:sz w:val="24"/>
                <w:szCs w:val="24"/>
              </w:rPr>
              <w:t>L'étudiant</w:t>
            </w:r>
            <w:r w:rsidR="006A20FE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</w:tr>
    </w:tbl>
    <w:p w14:paraId="79FFAD53" w14:textId="77777777" w:rsidR="00984A3E" w:rsidRDefault="00984A3E" w:rsidP="00984A3E">
      <w:pPr>
        <w:pStyle w:val="Corpsdetexte"/>
        <w:rPr>
          <w:b/>
          <w:i/>
        </w:rPr>
      </w:pPr>
    </w:p>
    <w:p w14:paraId="6CEB71BB" w14:textId="77777777" w:rsidR="006A20FE" w:rsidRDefault="006A20FE" w:rsidP="0037726B">
      <w:pPr>
        <w:pStyle w:val="Corpsdetexte"/>
      </w:pPr>
    </w:p>
    <w:p w14:paraId="337136B5" w14:textId="77777777" w:rsidR="006A20FE" w:rsidRDefault="006A20FE" w:rsidP="00984A3E">
      <w:pPr>
        <w:pStyle w:val="Corpsdetexte"/>
        <w:ind w:left="112"/>
      </w:pPr>
    </w:p>
    <w:p w14:paraId="26024633" w14:textId="77777777" w:rsidR="006A20FE" w:rsidRDefault="006A20FE" w:rsidP="00984A3E">
      <w:pPr>
        <w:pStyle w:val="Corpsdetexte"/>
        <w:ind w:left="112"/>
      </w:pPr>
    </w:p>
    <w:p w14:paraId="3A6D12B2" w14:textId="77777777" w:rsidR="006A20FE" w:rsidRDefault="006A20FE" w:rsidP="00984A3E">
      <w:pPr>
        <w:pStyle w:val="Corpsdetexte"/>
        <w:ind w:left="112"/>
      </w:pPr>
    </w:p>
    <w:p w14:paraId="2684421F" w14:textId="77777777" w:rsidR="006A20FE" w:rsidRDefault="006A20FE" w:rsidP="00984A3E">
      <w:pPr>
        <w:pStyle w:val="Corpsdetexte"/>
        <w:ind w:left="112"/>
      </w:pPr>
    </w:p>
    <w:p w14:paraId="252EC1CA" w14:textId="77777777" w:rsidR="006A20FE" w:rsidRDefault="006A20FE" w:rsidP="00984A3E">
      <w:pPr>
        <w:pStyle w:val="Corpsdetexte"/>
        <w:ind w:left="112"/>
      </w:pPr>
    </w:p>
    <w:p w14:paraId="1310E4F7" w14:textId="77777777" w:rsidR="006A20FE" w:rsidRDefault="006A20FE" w:rsidP="00984A3E">
      <w:pPr>
        <w:pStyle w:val="Corpsdetexte"/>
        <w:ind w:left="112"/>
      </w:pPr>
    </w:p>
    <w:p w14:paraId="6855B3E6" w14:textId="77777777" w:rsidR="006A20FE" w:rsidRDefault="006A20FE" w:rsidP="00984A3E">
      <w:pPr>
        <w:pStyle w:val="Corpsdetexte"/>
        <w:ind w:left="112"/>
      </w:pPr>
    </w:p>
    <w:p w14:paraId="440CCF73" w14:textId="77777777" w:rsidR="006A20FE" w:rsidRDefault="006A20FE" w:rsidP="00984A3E">
      <w:pPr>
        <w:pStyle w:val="Corpsdetexte"/>
        <w:ind w:left="112"/>
      </w:pPr>
    </w:p>
    <w:p w14:paraId="42536D13" w14:textId="77777777" w:rsidR="006A20FE" w:rsidRDefault="006A20FE" w:rsidP="00984A3E">
      <w:pPr>
        <w:pStyle w:val="Corpsdetexte"/>
        <w:ind w:left="112"/>
      </w:pPr>
    </w:p>
    <w:p w14:paraId="67505B3D" w14:textId="77777777" w:rsidR="009347A4" w:rsidRDefault="009347A4" w:rsidP="00984A3E">
      <w:pPr>
        <w:pStyle w:val="Corpsdetexte"/>
        <w:ind w:left="112"/>
      </w:pPr>
    </w:p>
    <w:p w14:paraId="1100D141" w14:textId="77777777" w:rsidR="009347A4" w:rsidRDefault="009347A4" w:rsidP="00984A3E">
      <w:pPr>
        <w:pStyle w:val="Corpsdetexte"/>
        <w:ind w:left="112"/>
      </w:pPr>
    </w:p>
    <w:p w14:paraId="2B9D96A1" w14:textId="77777777" w:rsidR="009347A4" w:rsidRDefault="009347A4" w:rsidP="00984A3E">
      <w:pPr>
        <w:pStyle w:val="Corpsdetexte"/>
        <w:ind w:left="112"/>
      </w:pPr>
    </w:p>
    <w:p w14:paraId="74650876" w14:textId="77777777" w:rsidR="009347A4" w:rsidRDefault="009347A4" w:rsidP="00984A3E">
      <w:pPr>
        <w:pStyle w:val="Corpsdetexte"/>
        <w:ind w:left="112"/>
      </w:pPr>
    </w:p>
    <w:p w14:paraId="74A12856" w14:textId="77777777" w:rsidR="009347A4" w:rsidRDefault="009347A4" w:rsidP="00984A3E">
      <w:pPr>
        <w:pStyle w:val="Corpsdetexte"/>
        <w:ind w:left="112"/>
      </w:pPr>
    </w:p>
    <w:p w14:paraId="2E7EBAA6" w14:textId="77777777" w:rsidR="009347A4" w:rsidRDefault="009347A4" w:rsidP="00984A3E">
      <w:pPr>
        <w:pStyle w:val="Corpsdetexte"/>
        <w:ind w:left="112"/>
      </w:pPr>
    </w:p>
    <w:p w14:paraId="5BB4EBE3" w14:textId="0A5A4688" w:rsidR="00984A3E" w:rsidRDefault="00984A3E" w:rsidP="0037726B">
      <w:pPr>
        <w:pStyle w:val="Corpsdetexte"/>
        <w:ind w:left="112"/>
        <w:rPr>
          <w:b/>
          <w:bCs/>
        </w:rPr>
      </w:pPr>
      <w:r>
        <w:t>Décret n° 2018-372 du 18 mai 2018 relatif à la suspension temporaire des études dans les établissements publics dispensant des formations initiales d'enseignement supérieu</w:t>
      </w:r>
      <w:r w:rsidR="009347A4">
        <w:t>r.</w:t>
      </w:r>
    </w:p>
    <w:sectPr w:rsidR="00984A3E">
      <w:footerReference w:type="default" r:id="rId8"/>
      <w:pgSz w:w="11910" w:h="16840"/>
      <w:pgMar w:top="1040" w:right="740" w:bottom="980" w:left="74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7BF7" w14:textId="77777777" w:rsidR="005136A3" w:rsidRDefault="005136A3">
      <w:r>
        <w:separator/>
      </w:r>
    </w:p>
  </w:endnote>
  <w:endnote w:type="continuationSeparator" w:id="0">
    <w:p w14:paraId="6C2839D0" w14:textId="77777777" w:rsidR="005136A3" w:rsidRDefault="005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56307" w14:textId="77777777" w:rsidR="00E43B93" w:rsidRDefault="00000000">
    <w:pPr>
      <w:pStyle w:val="Corpsdetexte"/>
      <w:spacing w:line="14" w:lineRule="auto"/>
    </w:pPr>
    <w:r>
      <w:pict w14:anchorId="56882E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5pt;margin-top:791.35pt;width:12pt;height:15.3pt;z-index:-251658752;mso-position-horizontal-relative:page;mso-position-vertical-relative:page" filled="f" stroked="f">
          <v:textbox inset="0,0,0,0">
            <w:txbxContent>
              <w:p w14:paraId="416993EA" w14:textId="77777777" w:rsidR="00E43B93" w:rsidRDefault="00000000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B0736" w14:textId="77777777" w:rsidR="005136A3" w:rsidRDefault="005136A3">
      <w:r>
        <w:separator/>
      </w:r>
    </w:p>
  </w:footnote>
  <w:footnote w:type="continuationSeparator" w:id="0">
    <w:p w14:paraId="4AB9DE5C" w14:textId="77777777" w:rsidR="005136A3" w:rsidRDefault="005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64EBD"/>
    <w:multiLevelType w:val="hybridMultilevel"/>
    <w:tmpl w:val="D9A63F98"/>
    <w:lvl w:ilvl="0" w:tplc="062AD0D2">
      <w:numFmt w:val="bullet"/>
      <w:lvlText w:val="◻"/>
      <w:lvlJc w:val="left"/>
      <w:pPr>
        <w:ind w:left="820" w:hanging="281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BC1AD876">
      <w:numFmt w:val="bullet"/>
      <w:lvlText w:val="•"/>
      <w:lvlJc w:val="left"/>
      <w:pPr>
        <w:ind w:left="1780" w:hanging="281"/>
      </w:pPr>
      <w:rPr>
        <w:rFonts w:hint="default"/>
        <w:lang w:val="fr-FR" w:eastAsia="fr-FR" w:bidi="fr-FR"/>
      </w:rPr>
    </w:lvl>
    <w:lvl w:ilvl="2" w:tplc="CA0EF248">
      <w:numFmt w:val="bullet"/>
      <w:lvlText w:val="•"/>
      <w:lvlJc w:val="left"/>
      <w:pPr>
        <w:ind w:left="2741" w:hanging="281"/>
      </w:pPr>
      <w:rPr>
        <w:rFonts w:hint="default"/>
        <w:lang w:val="fr-FR" w:eastAsia="fr-FR" w:bidi="fr-FR"/>
      </w:rPr>
    </w:lvl>
    <w:lvl w:ilvl="3" w:tplc="466E49FA">
      <w:numFmt w:val="bullet"/>
      <w:lvlText w:val="•"/>
      <w:lvlJc w:val="left"/>
      <w:pPr>
        <w:ind w:left="3701" w:hanging="281"/>
      </w:pPr>
      <w:rPr>
        <w:rFonts w:hint="default"/>
        <w:lang w:val="fr-FR" w:eastAsia="fr-FR" w:bidi="fr-FR"/>
      </w:rPr>
    </w:lvl>
    <w:lvl w:ilvl="4" w:tplc="7ED8C750">
      <w:numFmt w:val="bullet"/>
      <w:lvlText w:val="•"/>
      <w:lvlJc w:val="left"/>
      <w:pPr>
        <w:ind w:left="4662" w:hanging="281"/>
      </w:pPr>
      <w:rPr>
        <w:rFonts w:hint="default"/>
        <w:lang w:val="fr-FR" w:eastAsia="fr-FR" w:bidi="fr-FR"/>
      </w:rPr>
    </w:lvl>
    <w:lvl w:ilvl="5" w:tplc="D5BE9770">
      <w:numFmt w:val="bullet"/>
      <w:lvlText w:val="•"/>
      <w:lvlJc w:val="left"/>
      <w:pPr>
        <w:ind w:left="5623" w:hanging="281"/>
      </w:pPr>
      <w:rPr>
        <w:rFonts w:hint="default"/>
        <w:lang w:val="fr-FR" w:eastAsia="fr-FR" w:bidi="fr-FR"/>
      </w:rPr>
    </w:lvl>
    <w:lvl w:ilvl="6" w:tplc="294CABA2">
      <w:numFmt w:val="bullet"/>
      <w:lvlText w:val="•"/>
      <w:lvlJc w:val="left"/>
      <w:pPr>
        <w:ind w:left="6583" w:hanging="281"/>
      </w:pPr>
      <w:rPr>
        <w:rFonts w:hint="default"/>
        <w:lang w:val="fr-FR" w:eastAsia="fr-FR" w:bidi="fr-FR"/>
      </w:rPr>
    </w:lvl>
    <w:lvl w:ilvl="7" w:tplc="1A602B42">
      <w:numFmt w:val="bullet"/>
      <w:lvlText w:val="•"/>
      <w:lvlJc w:val="left"/>
      <w:pPr>
        <w:ind w:left="7544" w:hanging="281"/>
      </w:pPr>
      <w:rPr>
        <w:rFonts w:hint="default"/>
        <w:lang w:val="fr-FR" w:eastAsia="fr-FR" w:bidi="fr-FR"/>
      </w:rPr>
    </w:lvl>
    <w:lvl w:ilvl="8" w:tplc="0BF650A8">
      <w:numFmt w:val="bullet"/>
      <w:lvlText w:val="•"/>
      <w:lvlJc w:val="left"/>
      <w:pPr>
        <w:ind w:left="8505" w:hanging="281"/>
      </w:pPr>
      <w:rPr>
        <w:rFonts w:hint="default"/>
        <w:lang w:val="fr-FR" w:eastAsia="fr-FR" w:bidi="fr-FR"/>
      </w:rPr>
    </w:lvl>
  </w:abstractNum>
  <w:abstractNum w:abstractNumId="1" w15:restartNumberingAfterBreak="0">
    <w:nsid w:val="3B673062"/>
    <w:multiLevelType w:val="hybridMultilevel"/>
    <w:tmpl w:val="DDE0811E"/>
    <w:lvl w:ilvl="0" w:tplc="B8DC6CB4">
      <w:numFmt w:val="bullet"/>
      <w:lvlText w:val="◻"/>
      <w:lvlJc w:val="left"/>
      <w:pPr>
        <w:ind w:left="398" w:hanging="348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A15E0448">
      <w:numFmt w:val="bullet"/>
      <w:lvlText w:val="•"/>
      <w:lvlJc w:val="left"/>
      <w:pPr>
        <w:ind w:left="598" w:hanging="348"/>
      </w:pPr>
      <w:rPr>
        <w:rFonts w:hint="default"/>
        <w:lang w:val="fr-FR" w:eastAsia="fr-FR" w:bidi="fr-FR"/>
      </w:rPr>
    </w:lvl>
    <w:lvl w:ilvl="2" w:tplc="79B8F70A">
      <w:numFmt w:val="bullet"/>
      <w:lvlText w:val="•"/>
      <w:lvlJc w:val="left"/>
      <w:pPr>
        <w:ind w:left="797" w:hanging="348"/>
      </w:pPr>
      <w:rPr>
        <w:rFonts w:hint="default"/>
        <w:lang w:val="fr-FR" w:eastAsia="fr-FR" w:bidi="fr-FR"/>
      </w:rPr>
    </w:lvl>
    <w:lvl w:ilvl="3" w:tplc="FF3E9A62">
      <w:numFmt w:val="bullet"/>
      <w:lvlText w:val="•"/>
      <w:lvlJc w:val="left"/>
      <w:pPr>
        <w:ind w:left="996" w:hanging="348"/>
      </w:pPr>
      <w:rPr>
        <w:rFonts w:hint="default"/>
        <w:lang w:val="fr-FR" w:eastAsia="fr-FR" w:bidi="fr-FR"/>
      </w:rPr>
    </w:lvl>
    <w:lvl w:ilvl="4" w:tplc="45D8E174">
      <w:numFmt w:val="bullet"/>
      <w:lvlText w:val="•"/>
      <w:lvlJc w:val="left"/>
      <w:pPr>
        <w:ind w:left="1194" w:hanging="348"/>
      </w:pPr>
      <w:rPr>
        <w:rFonts w:hint="default"/>
        <w:lang w:val="fr-FR" w:eastAsia="fr-FR" w:bidi="fr-FR"/>
      </w:rPr>
    </w:lvl>
    <w:lvl w:ilvl="5" w:tplc="B00C6102">
      <w:numFmt w:val="bullet"/>
      <w:lvlText w:val="•"/>
      <w:lvlJc w:val="left"/>
      <w:pPr>
        <w:ind w:left="1393" w:hanging="348"/>
      </w:pPr>
      <w:rPr>
        <w:rFonts w:hint="default"/>
        <w:lang w:val="fr-FR" w:eastAsia="fr-FR" w:bidi="fr-FR"/>
      </w:rPr>
    </w:lvl>
    <w:lvl w:ilvl="6" w:tplc="F05CC424">
      <w:numFmt w:val="bullet"/>
      <w:lvlText w:val="•"/>
      <w:lvlJc w:val="left"/>
      <w:pPr>
        <w:ind w:left="1592" w:hanging="348"/>
      </w:pPr>
      <w:rPr>
        <w:rFonts w:hint="default"/>
        <w:lang w:val="fr-FR" w:eastAsia="fr-FR" w:bidi="fr-FR"/>
      </w:rPr>
    </w:lvl>
    <w:lvl w:ilvl="7" w:tplc="2FF8B2A0">
      <w:numFmt w:val="bullet"/>
      <w:lvlText w:val="•"/>
      <w:lvlJc w:val="left"/>
      <w:pPr>
        <w:ind w:left="1790" w:hanging="348"/>
      </w:pPr>
      <w:rPr>
        <w:rFonts w:hint="default"/>
        <w:lang w:val="fr-FR" w:eastAsia="fr-FR" w:bidi="fr-FR"/>
      </w:rPr>
    </w:lvl>
    <w:lvl w:ilvl="8" w:tplc="404060B8">
      <w:numFmt w:val="bullet"/>
      <w:lvlText w:val="•"/>
      <w:lvlJc w:val="left"/>
      <w:pPr>
        <w:ind w:left="1989" w:hanging="348"/>
      </w:pPr>
      <w:rPr>
        <w:rFonts w:hint="default"/>
        <w:lang w:val="fr-FR" w:eastAsia="fr-FR" w:bidi="fr-FR"/>
      </w:rPr>
    </w:lvl>
  </w:abstractNum>
  <w:abstractNum w:abstractNumId="2" w15:restartNumberingAfterBreak="0">
    <w:nsid w:val="494D4404"/>
    <w:multiLevelType w:val="hybridMultilevel"/>
    <w:tmpl w:val="148EDA44"/>
    <w:lvl w:ilvl="0" w:tplc="1D7A25E2">
      <w:numFmt w:val="bullet"/>
      <w:lvlText w:val="◻"/>
      <w:lvlJc w:val="left"/>
      <w:pPr>
        <w:ind w:left="398" w:hanging="348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A7BC4196">
      <w:numFmt w:val="bullet"/>
      <w:lvlText w:val="•"/>
      <w:lvlJc w:val="left"/>
      <w:pPr>
        <w:ind w:left="598" w:hanging="348"/>
      </w:pPr>
      <w:rPr>
        <w:rFonts w:hint="default"/>
        <w:lang w:val="fr-FR" w:eastAsia="fr-FR" w:bidi="fr-FR"/>
      </w:rPr>
    </w:lvl>
    <w:lvl w:ilvl="2" w:tplc="8092E904">
      <w:numFmt w:val="bullet"/>
      <w:lvlText w:val="•"/>
      <w:lvlJc w:val="left"/>
      <w:pPr>
        <w:ind w:left="797" w:hanging="348"/>
      </w:pPr>
      <w:rPr>
        <w:rFonts w:hint="default"/>
        <w:lang w:val="fr-FR" w:eastAsia="fr-FR" w:bidi="fr-FR"/>
      </w:rPr>
    </w:lvl>
    <w:lvl w:ilvl="3" w:tplc="E9A87EDC">
      <w:numFmt w:val="bullet"/>
      <w:lvlText w:val="•"/>
      <w:lvlJc w:val="left"/>
      <w:pPr>
        <w:ind w:left="996" w:hanging="348"/>
      </w:pPr>
      <w:rPr>
        <w:rFonts w:hint="default"/>
        <w:lang w:val="fr-FR" w:eastAsia="fr-FR" w:bidi="fr-FR"/>
      </w:rPr>
    </w:lvl>
    <w:lvl w:ilvl="4" w:tplc="23E0D1C6">
      <w:numFmt w:val="bullet"/>
      <w:lvlText w:val="•"/>
      <w:lvlJc w:val="left"/>
      <w:pPr>
        <w:ind w:left="1194" w:hanging="348"/>
      </w:pPr>
      <w:rPr>
        <w:rFonts w:hint="default"/>
        <w:lang w:val="fr-FR" w:eastAsia="fr-FR" w:bidi="fr-FR"/>
      </w:rPr>
    </w:lvl>
    <w:lvl w:ilvl="5" w:tplc="1D1AEB14">
      <w:numFmt w:val="bullet"/>
      <w:lvlText w:val="•"/>
      <w:lvlJc w:val="left"/>
      <w:pPr>
        <w:ind w:left="1393" w:hanging="348"/>
      </w:pPr>
      <w:rPr>
        <w:rFonts w:hint="default"/>
        <w:lang w:val="fr-FR" w:eastAsia="fr-FR" w:bidi="fr-FR"/>
      </w:rPr>
    </w:lvl>
    <w:lvl w:ilvl="6" w:tplc="26829F22">
      <w:numFmt w:val="bullet"/>
      <w:lvlText w:val="•"/>
      <w:lvlJc w:val="left"/>
      <w:pPr>
        <w:ind w:left="1592" w:hanging="348"/>
      </w:pPr>
      <w:rPr>
        <w:rFonts w:hint="default"/>
        <w:lang w:val="fr-FR" w:eastAsia="fr-FR" w:bidi="fr-FR"/>
      </w:rPr>
    </w:lvl>
    <w:lvl w:ilvl="7" w:tplc="58BECC1C">
      <w:numFmt w:val="bullet"/>
      <w:lvlText w:val="•"/>
      <w:lvlJc w:val="left"/>
      <w:pPr>
        <w:ind w:left="1790" w:hanging="348"/>
      </w:pPr>
      <w:rPr>
        <w:rFonts w:hint="default"/>
        <w:lang w:val="fr-FR" w:eastAsia="fr-FR" w:bidi="fr-FR"/>
      </w:rPr>
    </w:lvl>
    <w:lvl w:ilvl="8" w:tplc="0694BD92">
      <w:numFmt w:val="bullet"/>
      <w:lvlText w:val="•"/>
      <w:lvlJc w:val="left"/>
      <w:pPr>
        <w:ind w:left="1989" w:hanging="348"/>
      </w:pPr>
      <w:rPr>
        <w:rFonts w:hint="default"/>
        <w:lang w:val="fr-FR" w:eastAsia="fr-FR" w:bidi="fr-FR"/>
      </w:rPr>
    </w:lvl>
  </w:abstractNum>
  <w:abstractNum w:abstractNumId="3" w15:restartNumberingAfterBreak="0">
    <w:nsid w:val="6E27184C"/>
    <w:multiLevelType w:val="hybridMultilevel"/>
    <w:tmpl w:val="B85E8C2A"/>
    <w:lvl w:ilvl="0" w:tplc="C602DDC2">
      <w:numFmt w:val="bullet"/>
      <w:lvlText w:val="◻"/>
      <w:lvlJc w:val="left"/>
      <w:pPr>
        <w:ind w:left="410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EE06FA44">
      <w:numFmt w:val="bullet"/>
      <w:lvlText w:val="•"/>
      <w:lvlJc w:val="left"/>
      <w:pPr>
        <w:ind w:left="598" w:hanging="360"/>
      </w:pPr>
      <w:rPr>
        <w:rFonts w:hint="default"/>
        <w:lang w:val="fr-FR" w:eastAsia="fr-FR" w:bidi="fr-FR"/>
      </w:rPr>
    </w:lvl>
    <w:lvl w:ilvl="2" w:tplc="8AFEA32E">
      <w:numFmt w:val="bullet"/>
      <w:lvlText w:val="•"/>
      <w:lvlJc w:val="left"/>
      <w:pPr>
        <w:ind w:left="797" w:hanging="360"/>
      </w:pPr>
      <w:rPr>
        <w:rFonts w:hint="default"/>
        <w:lang w:val="fr-FR" w:eastAsia="fr-FR" w:bidi="fr-FR"/>
      </w:rPr>
    </w:lvl>
    <w:lvl w:ilvl="3" w:tplc="B70A6BB8">
      <w:numFmt w:val="bullet"/>
      <w:lvlText w:val="•"/>
      <w:lvlJc w:val="left"/>
      <w:pPr>
        <w:ind w:left="996" w:hanging="360"/>
      </w:pPr>
      <w:rPr>
        <w:rFonts w:hint="default"/>
        <w:lang w:val="fr-FR" w:eastAsia="fr-FR" w:bidi="fr-FR"/>
      </w:rPr>
    </w:lvl>
    <w:lvl w:ilvl="4" w:tplc="0336682E">
      <w:numFmt w:val="bullet"/>
      <w:lvlText w:val="•"/>
      <w:lvlJc w:val="left"/>
      <w:pPr>
        <w:ind w:left="1194" w:hanging="360"/>
      </w:pPr>
      <w:rPr>
        <w:rFonts w:hint="default"/>
        <w:lang w:val="fr-FR" w:eastAsia="fr-FR" w:bidi="fr-FR"/>
      </w:rPr>
    </w:lvl>
    <w:lvl w:ilvl="5" w:tplc="22B0415A">
      <w:numFmt w:val="bullet"/>
      <w:lvlText w:val="•"/>
      <w:lvlJc w:val="left"/>
      <w:pPr>
        <w:ind w:left="1393" w:hanging="360"/>
      </w:pPr>
      <w:rPr>
        <w:rFonts w:hint="default"/>
        <w:lang w:val="fr-FR" w:eastAsia="fr-FR" w:bidi="fr-FR"/>
      </w:rPr>
    </w:lvl>
    <w:lvl w:ilvl="6" w:tplc="AD12080E">
      <w:numFmt w:val="bullet"/>
      <w:lvlText w:val="•"/>
      <w:lvlJc w:val="left"/>
      <w:pPr>
        <w:ind w:left="1592" w:hanging="360"/>
      </w:pPr>
      <w:rPr>
        <w:rFonts w:hint="default"/>
        <w:lang w:val="fr-FR" w:eastAsia="fr-FR" w:bidi="fr-FR"/>
      </w:rPr>
    </w:lvl>
    <w:lvl w:ilvl="7" w:tplc="4ED6C406">
      <w:numFmt w:val="bullet"/>
      <w:lvlText w:val="•"/>
      <w:lvlJc w:val="left"/>
      <w:pPr>
        <w:ind w:left="1790" w:hanging="360"/>
      </w:pPr>
      <w:rPr>
        <w:rFonts w:hint="default"/>
        <w:lang w:val="fr-FR" w:eastAsia="fr-FR" w:bidi="fr-FR"/>
      </w:rPr>
    </w:lvl>
    <w:lvl w:ilvl="8" w:tplc="8CF88D66">
      <w:numFmt w:val="bullet"/>
      <w:lvlText w:val="•"/>
      <w:lvlJc w:val="left"/>
      <w:pPr>
        <w:ind w:left="1989" w:hanging="360"/>
      </w:pPr>
      <w:rPr>
        <w:rFonts w:hint="default"/>
        <w:lang w:val="fr-FR" w:eastAsia="fr-FR" w:bidi="fr-FR"/>
      </w:rPr>
    </w:lvl>
  </w:abstractNum>
  <w:num w:numId="1" w16cid:durableId="1679577689">
    <w:abstractNumId w:val="0"/>
  </w:num>
  <w:num w:numId="2" w16cid:durableId="1948387506">
    <w:abstractNumId w:val="3"/>
  </w:num>
  <w:num w:numId="3" w16cid:durableId="425272373">
    <w:abstractNumId w:val="1"/>
  </w:num>
  <w:num w:numId="4" w16cid:durableId="183310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B93"/>
    <w:rsid w:val="00144103"/>
    <w:rsid w:val="0037726B"/>
    <w:rsid w:val="005136A3"/>
    <w:rsid w:val="00646A8A"/>
    <w:rsid w:val="006A20FE"/>
    <w:rsid w:val="008F478A"/>
    <w:rsid w:val="009347A4"/>
    <w:rsid w:val="00984A3E"/>
    <w:rsid w:val="00E43B93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5DAB"/>
  <w15:docId w15:val="{5655F8C3-0AD0-4A23-B9BB-B3146BE5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4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20" w:hanging="28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984A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character" w:styleId="lev">
    <w:name w:val="Strong"/>
    <w:basedOn w:val="Policepardfaut"/>
    <w:uiPriority w:val="22"/>
    <w:qFormat/>
    <w:rsid w:val="00984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5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</dc:creator>
  <cp:lastModifiedBy>Zinaïda Polimenova</cp:lastModifiedBy>
  <cp:revision>5</cp:revision>
  <dcterms:created xsi:type="dcterms:W3CDTF">2025-10-27T13:03:00Z</dcterms:created>
  <dcterms:modified xsi:type="dcterms:W3CDTF">2025-10-27T14:35:00Z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MSIP_Label_d5c20be7-c3a5-46e3-9158-fa8a02ce2395_Enabled">
    <vt:lpwstr>true</vt:lpwstr>
  </property>
  <property fmtid="{D5CDD505-2E9C-101B-9397-08002B2CF9AE}" pid="6" name="MSIP_Label_d5c20be7-c3a5-46e3-9158-fa8a02ce2395_SetDate">
    <vt:lpwstr>2025-10-27T13:58:42Z</vt:lpwstr>
  </property>
  <property fmtid="{D5CDD505-2E9C-101B-9397-08002B2CF9AE}" pid="7" name="MSIP_Label_d5c20be7-c3a5-46e3-9158-fa8a02ce2395_Method">
    <vt:lpwstr>Standard</vt:lpwstr>
  </property>
  <property fmtid="{D5CDD505-2E9C-101B-9397-08002B2CF9AE}" pid="8" name="MSIP_Label_d5c20be7-c3a5-46e3-9158-fa8a02ce2395_Name">
    <vt:lpwstr>defa4170-0d19-0005-0004-bc88714345d2</vt:lpwstr>
  </property>
  <property fmtid="{D5CDD505-2E9C-101B-9397-08002B2CF9AE}" pid="9" name="MSIP_Label_d5c20be7-c3a5-46e3-9158-fa8a02ce2395_SiteId">
    <vt:lpwstr>8c6f9078-037e-4261-a583-52a944e55f7f</vt:lpwstr>
  </property>
  <property fmtid="{D5CDD505-2E9C-101B-9397-08002B2CF9AE}" pid="10" name="MSIP_Label_d5c20be7-c3a5-46e3-9158-fa8a02ce2395_ActionId">
    <vt:lpwstr>abf74fee-eb81-4299-ac42-249e11216106</vt:lpwstr>
  </property>
  <property fmtid="{D5CDD505-2E9C-101B-9397-08002B2CF9AE}" pid="11" name="MSIP_Label_d5c20be7-c3a5-46e3-9158-fa8a02ce2395_ContentBits">
    <vt:lpwstr>0</vt:lpwstr>
  </property>
</Properties>
</file>